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8F1" w:rsidRPr="00A325BC" w:rsidRDefault="004838F1" w:rsidP="004838F1">
      <w:pPr>
        <w:pStyle w:val="BodyTextIndent3"/>
        <w:jc w:val="left"/>
        <w:rPr>
          <w:rFonts w:ascii="Arial" w:hAnsi="Arial" w:cs="Arial"/>
          <w:sz w:val="28"/>
          <w:u w:val="single"/>
        </w:rPr>
      </w:pPr>
      <w:r w:rsidRPr="00A325BC">
        <w:rPr>
          <w:rFonts w:ascii="Arial" w:hAnsi="Arial" w:cs="Arial"/>
          <w:sz w:val="28"/>
          <w:u w:val="single"/>
        </w:rPr>
        <w:t>REFERRAL OF BUILDING PERMIT APPLICATION FOR COUNCIL CONSENT</w:t>
      </w:r>
    </w:p>
    <w:p w:rsidR="004838F1" w:rsidRPr="00A325BC" w:rsidRDefault="004838F1" w:rsidP="004838F1">
      <w:pPr>
        <w:tabs>
          <w:tab w:val="center" w:pos="4513"/>
        </w:tabs>
        <w:suppressAutoHyphens/>
        <w:ind w:left="142" w:right="-482"/>
        <w:rPr>
          <w:rFonts w:ascii="Arial" w:hAnsi="Arial" w:cs="Arial"/>
          <w:b/>
          <w:i/>
          <w:iCs/>
          <w:sz w:val="18"/>
        </w:rPr>
      </w:pPr>
      <w:r w:rsidRPr="00A325BC">
        <w:rPr>
          <w:rFonts w:ascii="Arial" w:hAnsi="Arial" w:cs="Arial"/>
          <w:b/>
          <w:bCs/>
          <w:i/>
          <w:iCs/>
          <w:sz w:val="18"/>
        </w:rPr>
        <w:t xml:space="preserve">     </w:t>
      </w:r>
      <w:r w:rsidR="005F39C9">
        <w:rPr>
          <w:rFonts w:ascii="Arial" w:hAnsi="Arial" w:cs="Arial"/>
          <w:b/>
          <w:bCs/>
          <w:i/>
          <w:iCs/>
          <w:sz w:val="18"/>
        </w:rPr>
        <w:t>BUILDING REGULATIONS 201</w:t>
      </w:r>
      <w:r w:rsidR="002C671B">
        <w:rPr>
          <w:rFonts w:ascii="Arial" w:hAnsi="Arial" w:cs="Arial"/>
          <w:b/>
          <w:bCs/>
          <w:i/>
          <w:iCs/>
          <w:sz w:val="18"/>
        </w:rPr>
        <w:t>8</w:t>
      </w:r>
      <w:r w:rsidRPr="00A325BC">
        <w:rPr>
          <w:rFonts w:ascii="Arial" w:hAnsi="Arial" w:cs="Arial"/>
          <w:b/>
          <w:bCs/>
          <w:i/>
          <w:iCs/>
          <w:sz w:val="18"/>
        </w:rPr>
        <w:t>,</w:t>
      </w:r>
      <w:r w:rsidR="00A63ECE">
        <w:rPr>
          <w:rFonts w:ascii="Arial" w:hAnsi="Arial" w:cs="Arial"/>
          <w:b/>
          <w:i/>
          <w:iCs/>
          <w:sz w:val="18"/>
        </w:rPr>
        <w:t xml:space="preserve"> PART 5</w:t>
      </w:r>
      <w:r w:rsidRPr="00A325BC">
        <w:rPr>
          <w:rFonts w:ascii="Arial" w:hAnsi="Arial" w:cs="Arial"/>
          <w:b/>
          <w:i/>
          <w:iCs/>
          <w:sz w:val="18"/>
        </w:rPr>
        <w:t>, DIVISIONS 2, 3 &amp; 4 - SINGLE CLASS 1 &amp; ASSOCIATED CLASS 10 BUILDINGS</w:t>
      </w:r>
    </w:p>
    <w:p w:rsidR="004838F1" w:rsidRPr="00A325BC" w:rsidRDefault="004838F1" w:rsidP="004838F1">
      <w:pPr>
        <w:tabs>
          <w:tab w:val="center" w:pos="4513"/>
        </w:tabs>
        <w:suppressAutoHyphens/>
        <w:ind w:left="142" w:right="-482"/>
        <w:rPr>
          <w:rFonts w:ascii="Arial" w:hAnsi="Arial" w:cs="Arial"/>
          <w:bCs/>
          <w:sz w:val="16"/>
        </w:rPr>
      </w:pPr>
      <w:r w:rsidRPr="00A325BC">
        <w:rPr>
          <w:rFonts w:ascii="Arial" w:hAnsi="Arial" w:cs="Arial"/>
          <w:b/>
          <w:sz w:val="24"/>
        </w:rPr>
        <w:t xml:space="preserve">                                                                 (SITING MATTERS)                                         </w:t>
      </w:r>
    </w:p>
    <w:p w:rsidR="004838F1" w:rsidRDefault="004838F1" w:rsidP="004838F1">
      <w:pPr>
        <w:tabs>
          <w:tab w:val="center" w:pos="4513"/>
        </w:tabs>
        <w:suppressAutoHyphens/>
        <w:ind w:left="142" w:right="-482"/>
        <w:rPr>
          <w:b/>
          <w:sz w:val="12"/>
        </w:rPr>
      </w:pPr>
    </w:p>
    <w:p w:rsidR="004838F1" w:rsidRPr="00A325BC" w:rsidRDefault="004838F1" w:rsidP="004838F1">
      <w:pPr>
        <w:ind w:left="142"/>
        <w:rPr>
          <w:rFonts w:ascii="Arial" w:hAnsi="Arial" w:cs="Arial"/>
        </w:rPr>
      </w:pPr>
      <w:r w:rsidRPr="00A325BC">
        <w:rPr>
          <w:rFonts w:ascii="Arial" w:hAnsi="Arial" w:cs="Arial"/>
          <w:b/>
          <w:sz w:val="22"/>
        </w:rPr>
        <w:t>To</w:t>
      </w:r>
      <w:r w:rsidRPr="00A325BC">
        <w:rPr>
          <w:rFonts w:ascii="Arial" w:hAnsi="Arial" w:cs="Arial"/>
          <w:sz w:val="22"/>
        </w:rPr>
        <w:t xml:space="preserve">: </w:t>
      </w:r>
      <w:r w:rsidRPr="00A325BC">
        <w:rPr>
          <w:rFonts w:ascii="Arial" w:hAnsi="Arial" w:cs="Arial"/>
          <w:b/>
          <w:sz w:val="22"/>
        </w:rPr>
        <w:t xml:space="preserve">City of Boroondara – Municipal Building Surveyor </w:t>
      </w:r>
      <w:r w:rsidRPr="00A325BC">
        <w:rPr>
          <w:rFonts w:ascii="Arial" w:hAnsi="Arial" w:cs="Arial"/>
          <w:b/>
          <w:sz w:val="16"/>
        </w:rPr>
        <w:t xml:space="preserve">                                                                         </w:t>
      </w:r>
    </w:p>
    <w:p w:rsidR="004838F1" w:rsidRPr="00A325BC" w:rsidRDefault="004838F1" w:rsidP="004838F1">
      <w:pPr>
        <w:ind w:left="142"/>
        <w:rPr>
          <w:rFonts w:ascii="Arial" w:hAnsi="Arial" w:cs="Arial"/>
          <w:sz w:val="16"/>
        </w:rPr>
      </w:pPr>
    </w:p>
    <w:p w:rsidR="004838F1" w:rsidRPr="00A325BC" w:rsidRDefault="004838F1" w:rsidP="004838F1">
      <w:pPr>
        <w:ind w:left="142" w:right="-199"/>
        <w:rPr>
          <w:rFonts w:ascii="Arial" w:hAnsi="Arial" w:cs="Arial"/>
          <w:sz w:val="22"/>
        </w:rPr>
      </w:pPr>
      <w:r w:rsidRPr="00A325BC">
        <w:rPr>
          <w:rFonts w:ascii="Arial" w:hAnsi="Arial" w:cs="Arial"/>
          <w:b/>
          <w:sz w:val="22"/>
        </w:rPr>
        <w:t xml:space="preserve">Re: </w:t>
      </w:r>
      <w:r w:rsidRPr="00A325BC">
        <w:rPr>
          <w:rFonts w:ascii="Arial" w:hAnsi="Arial" w:cs="Arial"/>
          <w:b/>
          <w:sz w:val="18"/>
        </w:rPr>
        <w:t>(Subject Address</w:t>
      </w:r>
      <w:r w:rsidRPr="00A325BC">
        <w:rPr>
          <w:rFonts w:ascii="Arial" w:hAnsi="Arial" w:cs="Arial"/>
          <w:sz w:val="18"/>
        </w:rPr>
        <w:t>)</w:t>
      </w:r>
      <w:r w:rsidRPr="00A325BC">
        <w:rPr>
          <w:rFonts w:ascii="Arial" w:hAnsi="Arial" w:cs="Arial"/>
          <w:sz w:val="22"/>
        </w:rPr>
        <w:t xml:space="preserve"> </w:t>
      </w:r>
      <w:proofErr w:type="gramStart"/>
      <w:r w:rsidRPr="00A325BC">
        <w:rPr>
          <w:rFonts w:ascii="Arial" w:hAnsi="Arial" w:cs="Arial"/>
          <w:b/>
          <w:sz w:val="22"/>
        </w:rPr>
        <w:t xml:space="preserve">Number </w:t>
      </w:r>
      <w:r w:rsidRPr="00A325BC">
        <w:rPr>
          <w:rFonts w:ascii="Arial" w:hAnsi="Arial" w:cs="Arial"/>
          <w:sz w:val="18"/>
        </w:rPr>
        <w:t>..............</w:t>
      </w:r>
      <w:proofErr w:type="gramEnd"/>
      <w:r w:rsidRPr="00A325BC">
        <w:rPr>
          <w:rFonts w:ascii="Arial" w:hAnsi="Arial" w:cs="Arial"/>
          <w:sz w:val="22"/>
        </w:rPr>
        <w:t xml:space="preserve"> </w:t>
      </w:r>
      <w:r w:rsidRPr="00A325BC">
        <w:rPr>
          <w:rFonts w:ascii="Arial" w:hAnsi="Arial" w:cs="Arial"/>
          <w:b/>
          <w:sz w:val="22"/>
        </w:rPr>
        <w:t xml:space="preserve">Lot </w:t>
      </w:r>
      <w:r w:rsidRPr="00A325BC">
        <w:rPr>
          <w:rFonts w:ascii="Arial" w:hAnsi="Arial" w:cs="Arial"/>
          <w:sz w:val="18"/>
        </w:rPr>
        <w:t>......……</w:t>
      </w:r>
      <w:r w:rsidRPr="00A325BC">
        <w:rPr>
          <w:rFonts w:ascii="Arial" w:hAnsi="Arial" w:cs="Arial"/>
          <w:sz w:val="22"/>
        </w:rPr>
        <w:t xml:space="preserve">  </w:t>
      </w:r>
      <w:r w:rsidRPr="00A325BC">
        <w:rPr>
          <w:rFonts w:ascii="Arial" w:hAnsi="Arial" w:cs="Arial"/>
          <w:b/>
          <w:sz w:val="22"/>
        </w:rPr>
        <w:t xml:space="preserve">Street/Road </w:t>
      </w:r>
      <w:r w:rsidRPr="00A325BC">
        <w:rPr>
          <w:rFonts w:ascii="Arial" w:hAnsi="Arial" w:cs="Arial"/>
          <w:sz w:val="18"/>
        </w:rPr>
        <w:t>……..........……………......…..…...................................</w:t>
      </w:r>
    </w:p>
    <w:p w:rsidR="004838F1" w:rsidRPr="00A325BC" w:rsidRDefault="004838F1" w:rsidP="004838F1">
      <w:pPr>
        <w:ind w:left="142"/>
        <w:rPr>
          <w:rFonts w:ascii="Arial" w:hAnsi="Arial" w:cs="Arial"/>
          <w:sz w:val="16"/>
        </w:rPr>
      </w:pPr>
    </w:p>
    <w:p w:rsidR="004838F1" w:rsidRPr="00A325BC" w:rsidRDefault="004838F1" w:rsidP="004838F1">
      <w:pPr>
        <w:ind w:left="142" w:right="-199"/>
        <w:rPr>
          <w:rFonts w:ascii="Arial" w:hAnsi="Arial" w:cs="Arial"/>
          <w:sz w:val="22"/>
        </w:rPr>
      </w:pPr>
      <w:r w:rsidRPr="00A325BC">
        <w:rPr>
          <w:rFonts w:ascii="Arial" w:hAnsi="Arial" w:cs="Arial"/>
          <w:b/>
          <w:sz w:val="22"/>
        </w:rPr>
        <w:t>Suburb</w:t>
      </w:r>
      <w:r w:rsidRPr="00A325BC">
        <w:rPr>
          <w:rFonts w:ascii="Arial" w:hAnsi="Arial" w:cs="Arial"/>
          <w:bCs/>
          <w:sz w:val="18"/>
        </w:rPr>
        <w:t>………………..</w:t>
      </w:r>
      <w:r w:rsidRPr="00A325BC">
        <w:rPr>
          <w:rFonts w:ascii="Arial" w:hAnsi="Arial" w:cs="Arial"/>
          <w:sz w:val="18"/>
        </w:rPr>
        <w:t>………..………….……......</w:t>
      </w:r>
      <w:r w:rsidRPr="00A325BC">
        <w:rPr>
          <w:rFonts w:ascii="Arial" w:hAnsi="Arial" w:cs="Arial"/>
          <w:sz w:val="22"/>
        </w:rPr>
        <w:t>.</w:t>
      </w:r>
      <w:r>
        <w:rPr>
          <w:rFonts w:ascii="Arial" w:hAnsi="Arial" w:cs="Arial"/>
          <w:sz w:val="22"/>
        </w:rPr>
        <w:t>...........</w:t>
      </w:r>
      <w:r w:rsidRPr="00A325BC">
        <w:rPr>
          <w:rFonts w:ascii="Arial" w:hAnsi="Arial" w:cs="Arial"/>
          <w:sz w:val="22"/>
        </w:rPr>
        <w:t xml:space="preserve">  </w:t>
      </w:r>
      <w:proofErr w:type="spellStart"/>
      <w:r w:rsidRPr="00A325BC">
        <w:rPr>
          <w:rFonts w:ascii="Arial" w:hAnsi="Arial" w:cs="Arial"/>
          <w:b/>
          <w:bCs/>
          <w:sz w:val="22"/>
        </w:rPr>
        <w:t>Melway</w:t>
      </w:r>
      <w:proofErr w:type="spellEnd"/>
      <w:r w:rsidRPr="00A325BC">
        <w:rPr>
          <w:rFonts w:ascii="Arial" w:hAnsi="Arial" w:cs="Arial"/>
          <w:b/>
          <w:bCs/>
          <w:sz w:val="22"/>
        </w:rPr>
        <w:t xml:space="preserve"> Ref </w:t>
      </w:r>
      <w:r w:rsidRPr="00A325BC">
        <w:rPr>
          <w:rFonts w:ascii="Arial" w:hAnsi="Arial" w:cs="Arial"/>
          <w:sz w:val="18"/>
        </w:rPr>
        <w:t>......…...........</w:t>
      </w:r>
      <w:r>
        <w:rPr>
          <w:rFonts w:ascii="Arial" w:hAnsi="Arial" w:cs="Arial"/>
          <w:sz w:val="18"/>
        </w:rPr>
        <w:t>..............</w:t>
      </w:r>
    </w:p>
    <w:p w:rsidR="004838F1" w:rsidRDefault="004838F1" w:rsidP="004838F1">
      <w:pPr>
        <w:ind w:left="142"/>
        <w:rPr>
          <w:b/>
          <w:sz w:val="12"/>
        </w:rPr>
      </w:pPr>
    </w:p>
    <w:p w:rsidR="004838F1" w:rsidRPr="00A325BC" w:rsidRDefault="004838F1" w:rsidP="004838F1">
      <w:pPr>
        <w:pStyle w:val="Heading6"/>
        <w:ind w:right="-199"/>
        <w:rPr>
          <w:rFonts w:ascii="Arial" w:hAnsi="Arial" w:cs="Arial"/>
          <w:bCs/>
          <w:sz w:val="22"/>
        </w:rPr>
      </w:pPr>
      <w:r w:rsidRPr="00A325BC">
        <w:rPr>
          <w:rFonts w:ascii="Arial" w:hAnsi="Arial" w:cs="Arial"/>
          <w:sz w:val="22"/>
        </w:rPr>
        <w:t>Details of Building</w:t>
      </w:r>
      <w:proofErr w:type="gramStart"/>
      <w:r w:rsidRPr="00A325BC">
        <w:rPr>
          <w:rFonts w:ascii="Arial" w:hAnsi="Arial" w:cs="Arial"/>
          <w:sz w:val="22"/>
        </w:rPr>
        <w:t>:-</w:t>
      </w:r>
      <w:proofErr w:type="gramEnd"/>
      <w:r w:rsidRPr="00A325BC">
        <w:rPr>
          <w:rFonts w:ascii="Arial" w:hAnsi="Arial" w:cs="Arial"/>
          <w:sz w:val="22"/>
        </w:rPr>
        <w:t xml:space="preserve">  </w:t>
      </w:r>
      <w:r w:rsidRPr="00A325BC">
        <w:rPr>
          <w:rFonts w:ascii="Arial" w:hAnsi="Arial" w:cs="Arial"/>
          <w:bCs/>
          <w:sz w:val="22"/>
        </w:rPr>
        <w:t xml:space="preserve">Proposed Building  </w:t>
      </w:r>
      <w:r w:rsidRPr="00A325BC">
        <w:rPr>
          <w:rFonts w:ascii="Arial" w:hAnsi="Arial" w:cs="Arial"/>
          <w:bCs/>
          <w:sz w:val="22"/>
        </w:rPr>
        <w:sym w:font="Wingdings" w:char="F0A8"/>
      </w:r>
      <w:r w:rsidRPr="00A325BC">
        <w:rPr>
          <w:rFonts w:ascii="Arial" w:hAnsi="Arial" w:cs="Arial"/>
          <w:bCs/>
          <w:sz w:val="22"/>
        </w:rPr>
        <w:t xml:space="preserve">     </w:t>
      </w:r>
      <w:proofErr w:type="spellStart"/>
      <w:r>
        <w:rPr>
          <w:rFonts w:ascii="Arial" w:hAnsi="Arial" w:cs="Arial"/>
          <w:bCs/>
          <w:sz w:val="22"/>
        </w:rPr>
        <w:t>B</w:t>
      </w:r>
      <w:r w:rsidRPr="00A325BC">
        <w:rPr>
          <w:rFonts w:ascii="Arial" w:hAnsi="Arial" w:cs="Arial"/>
          <w:bCs/>
          <w:sz w:val="22"/>
        </w:rPr>
        <w:t>uilding</w:t>
      </w:r>
      <w:proofErr w:type="spellEnd"/>
      <w:r w:rsidRPr="00A325BC">
        <w:rPr>
          <w:rFonts w:ascii="Arial" w:hAnsi="Arial" w:cs="Arial"/>
          <w:bCs/>
          <w:sz w:val="22"/>
        </w:rPr>
        <w:t xml:space="preserve"> Under Construction  </w:t>
      </w:r>
      <w:r w:rsidRPr="00A325BC">
        <w:rPr>
          <w:rFonts w:ascii="Arial" w:hAnsi="Arial" w:cs="Arial"/>
          <w:bCs/>
          <w:sz w:val="22"/>
        </w:rPr>
        <w:sym w:font="Wingdings" w:char="F0A8"/>
      </w:r>
      <w:r w:rsidRPr="00A325BC">
        <w:rPr>
          <w:rFonts w:ascii="Arial" w:hAnsi="Arial" w:cs="Arial"/>
          <w:bCs/>
          <w:sz w:val="22"/>
        </w:rPr>
        <w:t xml:space="preserve">     Existing Building*</w:t>
      </w:r>
      <w:r w:rsidRPr="00A325BC">
        <w:rPr>
          <w:rFonts w:ascii="Arial" w:hAnsi="Arial" w:cs="Arial"/>
          <w:b w:val="0"/>
          <w:sz w:val="22"/>
        </w:rPr>
        <w:t xml:space="preserve">  </w:t>
      </w:r>
      <w:r w:rsidRPr="00A325BC">
        <w:rPr>
          <w:rFonts w:ascii="Arial" w:hAnsi="Arial" w:cs="Arial"/>
          <w:bCs/>
          <w:sz w:val="22"/>
        </w:rPr>
        <w:sym w:font="Wingdings" w:char="F0A8"/>
      </w:r>
      <w:r w:rsidRPr="00A325BC">
        <w:rPr>
          <w:rFonts w:ascii="Arial" w:hAnsi="Arial" w:cs="Arial"/>
          <w:bCs/>
          <w:sz w:val="22"/>
        </w:rPr>
        <w:t xml:space="preserve"> </w:t>
      </w:r>
    </w:p>
    <w:p w:rsidR="004838F1" w:rsidRPr="00A325BC" w:rsidRDefault="004838F1" w:rsidP="004838F1">
      <w:pPr>
        <w:ind w:left="135"/>
        <w:jc w:val="center"/>
        <w:rPr>
          <w:rFonts w:ascii="Arial" w:hAnsi="Arial" w:cs="Arial"/>
          <w:sz w:val="16"/>
          <w:szCs w:val="16"/>
        </w:rPr>
      </w:pPr>
      <w:r w:rsidRPr="00A325BC">
        <w:rPr>
          <w:rFonts w:ascii="Arial" w:hAnsi="Arial" w:cs="Arial"/>
          <w:sz w:val="16"/>
          <w:szCs w:val="16"/>
        </w:rPr>
        <w:t>* (If the Structure is built, then Council is not obliged to provide Consent and Report.  However, the Building office may provide comments)</w:t>
      </w:r>
    </w:p>
    <w:p w:rsidR="004838F1" w:rsidRPr="00A325BC" w:rsidRDefault="004838F1" w:rsidP="004838F1">
      <w:pPr>
        <w:ind w:left="135"/>
        <w:rPr>
          <w:rFonts w:ascii="Arial" w:hAnsi="Arial" w:cs="Arial"/>
          <w:b/>
          <w:sz w:val="12"/>
        </w:rPr>
      </w:pPr>
    </w:p>
    <w:p w:rsidR="004838F1" w:rsidRPr="00A325BC" w:rsidRDefault="004838F1" w:rsidP="004838F1">
      <w:pPr>
        <w:ind w:right="-199"/>
        <w:rPr>
          <w:rFonts w:ascii="Arial" w:hAnsi="Arial" w:cs="Arial"/>
          <w:b/>
          <w:sz w:val="16"/>
        </w:rPr>
      </w:pPr>
      <w:r w:rsidRPr="00A325BC">
        <w:rPr>
          <w:rFonts w:ascii="Arial" w:hAnsi="Arial" w:cs="Arial"/>
          <w:b/>
          <w:sz w:val="16"/>
        </w:rPr>
        <w:t xml:space="preserve">   </w:t>
      </w:r>
      <w:r w:rsidRPr="00A325BC">
        <w:rPr>
          <w:rFonts w:ascii="Arial" w:hAnsi="Arial" w:cs="Arial"/>
          <w:b/>
          <w:bCs/>
          <w:sz w:val="22"/>
        </w:rPr>
        <w:t>Design Description (Proposal</w:t>
      </w:r>
      <w:proofErr w:type="gramStart"/>
      <w:r w:rsidRPr="00A325BC">
        <w:rPr>
          <w:rFonts w:ascii="Arial" w:hAnsi="Arial" w:cs="Arial"/>
          <w:b/>
          <w:bCs/>
          <w:sz w:val="22"/>
        </w:rPr>
        <w:t xml:space="preserve">) </w:t>
      </w:r>
      <w:r>
        <w:rPr>
          <w:rFonts w:ascii="Arial" w:hAnsi="Arial" w:cs="Arial"/>
          <w:bCs/>
          <w:sz w:val="22"/>
        </w:rPr>
        <w:t>..</w:t>
      </w:r>
      <w:proofErr w:type="gramEnd"/>
      <w:r w:rsidRPr="00A325BC">
        <w:rPr>
          <w:rFonts w:ascii="Arial" w:hAnsi="Arial" w:cs="Arial"/>
          <w:sz w:val="18"/>
        </w:rPr>
        <w:t>……………………………………………………………………………………………….…..….…</w:t>
      </w:r>
      <w:r>
        <w:rPr>
          <w:rFonts w:ascii="Arial" w:hAnsi="Arial" w:cs="Arial"/>
          <w:sz w:val="18"/>
        </w:rPr>
        <w:t>..</w:t>
      </w:r>
    </w:p>
    <w:p w:rsidR="004838F1" w:rsidRPr="00A325BC" w:rsidRDefault="004838F1" w:rsidP="004838F1">
      <w:pPr>
        <w:rPr>
          <w:rFonts w:ascii="Arial" w:hAnsi="Arial" w:cs="Arial"/>
          <w:sz w:val="12"/>
        </w:rPr>
      </w:pPr>
      <w:r w:rsidRPr="00A325BC">
        <w:rPr>
          <w:rFonts w:ascii="Arial" w:hAnsi="Arial" w:cs="Arial"/>
          <w:sz w:val="16"/>
        </w:rPr>
        <w:tab/>
      </w:r>
    </w:p>
    <w:p w:rsidR="004838F1" w:rsidRPr="00A325BC" w:rsidRDefault="004838F1" w:rsidP="004838F1">
      <w:pPr>
        <w:spacing w:line="360" w:lineRule="auto"/>
        <w:ind w:left="142" w:right="-199"/>
        <w:rPr>
          <w:rFonts w:ascii="Arial" w:hAnsi="Arial" w:cs="Arial"/>
          <w:sz w:val="18"/>
        </w:rPr>
      </w:pPr>
      <w:r w:rsidRPr="00A325BC">
        <w:rPr>
          <w:rFonts w:ascii="Arial" w:hAnsi="Arial" w:cs="Arial"/>
          <w:b/>
          <w:bCs/>
          <w:sz w:val="22"/>
        </w:rPr>
        <w:t xml:space="preserve">Reasons for Council Consent Sought </w:t>
      </w:r>
      <w:r w:rsidRPr="00A325BC">
        <w:rPr>
          <w:rFonts w:ascii="Arial" w:hAnsi="Arial" w:cs="Arial"/>
          <w:b/>
          <w:bCs/>
          <w:sz w:val="16"/>
        </w:rPr>
        <w:t>(Attach a separate letter if required)</w:t>
      </w:r>
      <w:r w:rsidRPr="00A325BC">
        <w:rPr>
          <w:rFonts w:ascii="Arial" w:hAnsi="Arial" w:cs="Arial"/>
          <w:sz w:val="16"/>
        </w:rPr>
        <w:t xml:space="preserve"> </w:t>
      </w:r>
      <w:r w:rsidRPr="00A325BC">
        <w:rPr>
          <w:rFonts w:ascii="Arial" w:hAnsi="Arial" w:cs="Arial"/>
          <w:sz w:val="18"/>
        </w:rPr>
        <w:t>………………..……..………………………….…..….</w:t>
      </w:r>
    </w:p>
    <w:p w:rsidR="004838F1" w:rsidRPr="00A325BC" w:rsidRDefault="004838F1" w:rsidP="004838F1">
      <w:pPr>
        <w:pStyle w:val="BodyTextIndent2"/>
        <w:spacing w:line="360" w:lineRule="auto"/>
        <w:ind w:right="-199"/>
        <w:rPr>
          <w:rFonts w:ascii="Arial" w:hAnsi="Arial" w:cs="Arial"/>
          <w:sz w:val="18"/>
        </w:rPr>
      </w:pPr>
      <w:r w:rsidRPr="00A325BC">
        <w:rPr>
          <w:rFonts w:ascii="Arial" w:hAnsi="Arial" w:cs="Arial"/>
          <w:sz w:val="18"/>
        </w:rPr>
        <w:t>………………………………………………….………………………………………………………..…………………………….………………</w:t>
      </w:r>
      <w:r>
        <w:rPr>
          <w:rFonts w:ascii="Arial" w:hAnsi="Arial" w:cs="Arial"/>
          <w:sz w:val="18"/>
        </w:rPr>
        <w:t>…</w:t>
      </w:r>
    </w:p>
    <w:p w:rsidR="004838F1" w:rsidRPr="00A325BC" w:rsidRDefault="004838F1" w:rsidP="004838F1">
      <w:pPr>
        <w:ind w:left="142" w:right="-285"/>
        <w:rPr>
          <w:rFonts w:ascii="Arial" w:hAnsi="Arial" w:cs="Arial"/>
          <w:sz w:val="22"/>
        </w:rPr>
      </w:pPr>
      <w:r w:rsidRPr="00A325BC">
        <w:rPr>
          <w:rFonts w:ascii="Arial" w:hAnsi="Arial" w:cs="Arial"/>
          <w:b/>
          <w:sz w:val="22"/>
        </w:rPr>
        <w:t xml:space="preserve">I, Relevant Building </w:t>
      </w:r>
      <w:proofErr w:type="gramStart"/>
      <w:r w:rsidRPr="00A325BC">
        <w:rPr>
          <w:rFonts w:ascii="Arial" w:hAnsi="Arial" w:cs="Arial"/>
          <w:b/>
          <w:sz w:val="22"/>
        </w:rPr>
        <w:t xml:space="preserve">Surveyor </w:t>
      </w:r>
      <w:proofErr w:type="gramEnd"/>
      <w:r w:rsidRPr="00A325BC">
        <w:rPr>
          <w:rFonts w:ascii="Arial" w:hAnsi="Arial" w:cs="Arial"/>
          <w:b/>
          <w:sz w:val="22"/>
        </w:rPr>
        <w:sym w:font="Wingdings" w:char="F0A8"/>
      </w:r>
      <w:r w:rsidRPr="00A325BC">
        <w:rPr>
          <w:rFonts w:ascii="Arial" w:hAnsi="Arial" w:cs="Arial"/>
          <w:b/>
          <w:sz w:val="22"/>
        </w:rPr>
        <w:t xml:space="preserve">, Owner </w:t>
      </w:r>
      <w:r w:rsidRPr="00A325BC">
        <w:rPr>
          <w:rFonts w:ascii="Arial" w:hAnsi="Arial" w:cs="Arial"/>
          <w:b/>
          <w:sz w:val="22"/>
        </w:rPr>
        <w:sym w:font="Wingdings" w:char="F0A8"/>
      </w:r>
      <w:r w:rsidRPr="00A325BC">
        <w:rPr>
          <w:rFonts w:ascii="Arial" w:hAnsi="Arial" w:cs="Arial"/>
          <w:b/>
          <w:sz w:val="22"/>
        </w:rPr>
        <w:t>, Agent of Owner</w:t>
      </w:r>
      <w:r w:rsidRPr="00A325BC">
        <w:rPr>
          <w:rFonts w:ascii="Arial" w:hAnsi="Arial" w:cs="Arial"/>
          <w:sz w:val="22"/>
        </w:rPr>
        <w:t xml:space="preserve"> </w:t>
      </w:r>
      <w:r w:rsidRPr="00A325BC">
        <w:rPr>
          <w:rFonts w:ascii="Arial" w:hAnsi="Arial" w:cs="Arial"/>
          <w:b/>
          <w:sz w:val="22"/>
        </w:rPr>
        <w:sym w:font="Wingdings" w:char="F0A8"/>
      </w:r>
      <w:r w:rsidRPr="00A325BC">
        <w:rPr>
          <w:rFonts w:ascii="Arial" w:hAnsi="Arial" w:cs="Arial"/>
          <w:b/>
          <w:sz w:val="22"/>
        </w:rPr>
        <w:t xml:space="preserve"> </w:t>
      </w:r>
      <w:r w:rsidRPr="00A325BC">
        <w:rPr>
          <w:rFonts w:ascii="Arial" w:hAnsi="Arial" w:cs="Arial"/>
          <w:sz w:val="18"/>
        </w:rPr>
        <w:t>……………………..........................................….....…</w:t>
      </w:r>
    </w:p>
    <w:p w:rsidR="004838F1" w:rsidRPr="00A325BC" w:rsidRDefault="004838F1" w:rsidP="004838F1">
      <w:pPr>
        <w:ind w:right="-285"/>
        <w:rPr>
          <w:rFonts w:ascii="Arial" w:hAnsi="Arial" w:cs="Arial"/>
          <w:b/>
          <w:bCs/>
          <w:sz w:val="16"/>
        </w:rPr>
      </w:pPr>
      <w:r w:rsidRPr="00A325BC">
        <w:rPr>
          <w:rFonts w:ascii="Arial" w:hAnsi="Arial" w:cs="Arial"/>
          <w:b/>
          <w:bCs/>
          <w:sz w:val="16"/>
        </w:rPr>
        <w:t xml:space="preserve">  </w:t>
      </w:r>
      <w:r>
        <w:rPr>
          <w:rFonts w:ascii="Arial" w:hAnsi="Arial" w:cs="Arial"/>
          <w:b/>
          <w:bCs/>
          <w:sz w:val="16"/>
        </w:rPr>
        <w:tab/>
      </w:r>
      <w:r>
        <w:rPr>
          <w:rFonts w:ascii="Arial" w:hAnsi="Arial" w:cs="Arial"/>
          <w:b/>
          <w:bCs/>
          <w:sz w:val="16"/>
        </w:rPr>
        <w:tab/>
      </w:r>
      <w:r>
        <w:rPr>
          <w:rFonts w:ascii="Arial" w:hAnsi="Arial" w:cs="Arial"/>
          <w:b/>
          <w:bCs/>
          <w:sz w:val="16"/>
        </w:rPr>
        <w:tab/>
      </w:r>
      <w:r w:rsidRPr="00A325BC">
        <w:rPr>
          <w:rFonts w:ascii="Arial" w:hAnsi="Arial" w:cs="Arial"/>
          <w:b/>
          <w:bCs/>
          <w:sz w:val="16"/>
        </w:rPr>
        <w:t xml:space="preserve">  </w:t>
      </w:r>
      <w:r>
        <w:rPr>
          <w:rFonts w:ascii="Arial" w:hAnsi="Arial" w:cs="Arial"/>
          <w:b/>
          <w:bCs/>
          <w:sz w:val="16"/>
        </w:rPr>
        <w:tab/>
      </w:r>
      <w:r>
        <w:rPr>
          <w:rFonts w:ascii="Arial" w:hAnsi="Arial" w:cs="Arial"/>
          <w:b/>
          <w:bCs/>
          <w:sz w:val="16"/>
        </w:rPr>
        <w:tab/>
      </w:r>
      <w:r w:rsidRPr="00A325BC">
        <w:rPr>
          <w:rFonts w:ascii="Arial" w:hAnsi="Arial" w:cs="Arial"/>
          <w:b/>
          <w:bCs/>
          <w:sz w:val="16"/>
        </w:rPr>
        <w:t>(Please tick appropriate box above)                                     (Applicant’s name)</w:t>
      </w:r>
    </w:p>
    <w:p w:rsidR="004838F1" w:rsidRPr="00A325BC" w:rsidRDefault="004838F1" w:rsidP="004838F1">
      <w:pPr>
        <w:ind w:left="142" w:right="-199"/>
        <w:rPr>
          <w:rFonts w:ascii="Arial" w:hAnsi="Arial" w:cs="Arial"/>
          <w:sz w:val="22"/>
        </w:rPr>
      </w:pPr>
      <w:r w:rsidRPr="00A325BC">
        <w:rPr>
          <w:rFonts w:ascii="Arial" w:hAnsi="Arial" w:cs="Arial"/>
          <w:b/>
          <w:sz w:val="22"/>
        </w:rPr>
        <w:t>Postal Address</w:t>
      </w:r>
      <w:r w:rsidRPr="00A325BC">
        <w:rPr>
          <w:rFonts w:ascii="Arial" w:hAnsi="Arial" w:cs="Arial"/>
          <w:sz w:val="18"/>
        </w:rPr>
        <w:t>...…………………………...........................................................................….……………..………………….……..…</w:t>
      </w:r>
    </w:p>
    <w:p w:rsidR="004838F1" w:rsidRPr="00A325BC" w:rsidRDefault="004838F1" w:rsidP="004838F1">
      <w:pPr>
        <w:ind w:left="142"/>
        <w:rPr>
          <w:rFonts w:ascii="Arial" w:hAnsi="Arial" w:cs="Arial"/>
          <w:sz w:val="16"/>
        </w:rPr>
      </w:pPr>
    </w:p>
    <w:p w:rsidR="004838F1" w:rsidRPr="00A325BC" w:rsidRDefault="004838F1" w:rsidP="004838F1">
      <w:pPr>
        <w:ind w:left="142" w:right="-199"/>
        <w:rPr>
          <w:rFonts w:ascii="Arial" w:hAnsi="Arial" w:cs="Arial"/>
        </w:rPr>
      </w:pPr>
      <w:r w:rsidRPr="00A325BC">
        <w:rPr>
          <w:rFonts w:ascii="Arial" w:hAnsi="Arial" w:cs="Arial"/>
          <w:b/>
          <w:sz w:val="22"/>
        </w:rPr>
        <w:t>Telephone</w:t>
      </w:r>
      <w:r w:rsidRPr="00A325BC">
        <w:rPr>
          <w:rFonts w:ascii="Arial" w:hAnsi="Arial" w:cs="Arial"/>
          <w:sz w:val="22"/>
        </w:rPr>
        <w:t xml:space="preserve"> </w:t>
      </w:r>
      <w:r w:rsidRPr="00A325BC">
        <w:rPr>
          <w:rFonts w:ascii="Arial" w:hAnsi="Arial" w:cs="Arial"/>
          <w:sz w:val="18"/>
        </w:rPr>
        <w:t>................................…….........</w:t>
      </w:r>
      <w:r w:rsidRPr="004145B2">
        <w:rPr>
          <w:rFonts w:ascii="Arial" w:hAnsi="Arial" w:cs="Arial"/>
          <w:b/>
          <w:sz w:val="22"/>
        </w:rPr>
        <w:t>M</w:t>
      </w:r>
      <w:r w:rsidRPr="00A325BC">
        <w:rPr>
          <w:rFonts w:ascii="Arial" w:hAnsi="Arial" w:cs="Arial"/>
          <w:b/>
          <w:bCs/>
          <w:sz w:val="22"/>
        </w:rPr>
        <w:t>obile</w:t>
      </w:r>
      <w:proofErr w:type="gramStart"/>
      <w:r w:rsidRPr="00A325BC">
        <w:rPr>
          <w:rFonts w:ascii="Arial" w:hAnsi="Arial" w:cs="Arial"/>
          <w:sz w:val="18"/>
        </w:rPr>
        <w:t>....………...……….……………........</w:t>
      </w:r>
      <w:r>
        <w:rPr>
          <w:rFonts w:ascii="Arial" w:hAnsi="Arial" w:cs="Arial"/>
          <w:b/>
          <w:bCs/>
          <w:sz w:val="22"/>
        </w:rPr>
        <w:t>Email</w:t>
      </w:r>
      <w:proofErr w:type="gramEnd"/>
      <w:r w:rsidRPr="00A325BC">
        <w:rPr>
          <w:rFonts w:ascii="Arial" w:hAnsi="Arial" w:cs="Arial"/>
          <w:sz w:val="18"/>
        </w:rPr>
        <w:t>...…...…......…………….......…….....…</w:t>
      </w:r>
      <w:r w:rsidRPr="00A325BC">
        <w:rPr>
          <w:rFonts w:ascii="Arial" w:hAnsi="Arial" w:cs="Arial"/>
          <w:sz w:val="22"/>
        </w:rPr>
        <w:t>.</w:t>
      </w:r>
    </w:p>
    <w:p w:rsidR="004838F1" w:rsidRPr="00A325BC" w:rsidRDefault="004838F1" w:rsidP="004838F1">
      <w:pPr>
        <w:ind w:left="142"/>
        <w:rPr>
          <w:rFonts w:ascii="Arial" w:hAnsi="Arial" w:cs="Arial"/>
          <w:sz w:val="10"/>
        </w:rPr>
      </w:pPr>
    </w:p>
    <w:p w:rsidR="004838F1" w:rsidRPr="002E79F2" w:rsidRDefault="004838F1" w:rsidP="004838F1">
      <w:pPr>
        <w:ind w:left="135"/>
        <w:rPr>
          <w:rFonts w:ascii="Arial" w:hAnsi="Arial" w:cs="Arial"/>
          <w:sz w:val="19"/>
          <w:szCs w:val="19"/>
        </w:rPr>
      </w:pPr>
      <w:r w:rsidRPr="002E79F2">
        <w:rPr>
          <w:rFonts w:ascii="Arial" w:hAnsi="Arial" w:cs="Arial"/>
          <w:sz w:val="19"/>
          <w:szCs w:val="19"/>
        </w:rPr>
        <w:t xml:space="preserve">I/We hereby give a copy of the building design to Council to apply for consent in accordance with Schedule 2 of the Building Act 1993 under Schedule 4, Part 2 of the </w:t>
      </w:r>
      <w:r w:rsidR="005F39C9">
        <w:rPr>
          <w:rFonts w:ascii="Arial" w:hAnsi="Arial" w:cs="Arial"/>
          <w:sz w:val="19"/>
          <w:szCs w:val="19"/>
        </w:rPr>
        <w:t>Building Regulations 201</w:t>
      </w:r>
      <w:r w:rsidR="008970B2">
        <w:rPr>
          <w:rFonts w:ascii="Arial" w:hAnsi="Arial" w:cs="Arial"/>
          <w:sz w:val="19"/>
          <w:szCs w:val="19"/>
        </w:rPr>
        <w:t>8</w:t>
      </w:r>
      <w:r w:rsidRPr="002E79F2">
        <w:rPr>
          <w:rFonts w:ascii="Arial" w:hAnsi="Arial" w:cs="Arial"/>
          <w:sz w:val="19"/>
          <w:szCs w:val="19"/>
        </w:rPr>
        <w:t xml:space="preserve">. </w:t>
      </w:r>
    </w:p>
    <w:p w:rsidR="004838F1" w:rsidRPr="002E79F2" w:rsidRDefault="004838F1" w:rsidP="004838F1">
      <w:pPr>
        <w:ind w:left="135"/>
        <w:rPr>
          <w:rFonts w:ascii="Arial" w:hAnsi="Arial" w:cs="Arial"/>
          <w:sz w:val="19"/>
          <w:szCs w:val="19"/>
        </w:rPr>
      </w:pPr>
      <w:r w:rsidRPr="002E79F2">
        <w:rPr>
          <w:rFonts w:ascii="Arial" w:hAnsi="Arial" w:cs="Arial"/>
          <w:sz w:val="19"/>
          <w:szCs w:val="19"/>
        </w:rPr>
        <w:t xml:space="preserve">I also </w:t>
      </w:r>
      <w:r>
        <w:rPr>
          <w:rFonts w:ascii="Arial" w:hAnsi="Arial" w:cs="Arial"/>
          <w:sz w:val="19"/>
          <w:szCs w:val="19"/>
        </w:rPr>
        <w:t xml:space="preserve">give </w:t>
      </w:r>
      <w:r w:rsidRPr="002E79F2">
        <w:rPr>
          <w:rFonts w:ascii="Arial" w:hAnsi="Arial" w:cs="Arial"/>
          <w:sz w:val="19"/>
          <w:szCs w:val="19"/>
        </w:rPr>
        <w:t>Council permission to provide a copy of all relevant plans to any affected neighbour or party to provide an opportunity to make a submission in relation to this application in accordance with Schedule 2, 4A(2) of the Building Act</w:t>
      </w:r>
      <w:r>
        <w:rPr>
          <w:rFonts w:ascii="Arial" w:hAnsi="Arial" w:cs="Arial"/>
          <w:sz w:val="19"/>
          <w:szCs w:val="19"/>
        </w:rPr>
        <w:t xml:space="preserve"> 1993</w:t>
      </w:r>
      <w:r w:rsidRPr="002E79F2">
        <w:rPr>
          <w:rFonts w:ascii="Arial" w:hAnsi="Arial" w:cs="Arial"/>
          <w:sz w:val="19"/>
          <w:szCs w:val="19"/>
        </w:rPr>
        <w:t xml:space="preserve">.  </w:t>
      </w:r>
      <w:r w:rsidRPr="002E79F2">
        <w:rPr>
          <w:rFonts w:ascii="Arial" w:hAnsi="Arial" w:cs="Arial"/>
          <w:sz w:val="19"/>
          <w:szCs w:val="19"/>
          <w:u w:val="single"/>
        </w:rPr>
        <w:t>If you do not wish Council to provide copies of relevant plans, please notify in writing.</w:t>
      </w:r>
    </w:p>
    <w:p w:rsidR="004838F1" w:rsidRPr="00A325BC" w:rsidRDefault="004838F1" w:rsidP="004838F1">
      <w:pPr>
        <w:ind w:left="135"/>
        <w:rPr>
          <w:rFonts w:ascii="Arial" w:hAnsi="Arial" w:cs="Arial"/>
          <w:sz w:val="16"/>
          <w:szCs w:val="16"/>
        </w:rPr>
      </w:pPr>
    </w:p>
    <w:p w:rsidR="004838F1" w:rsidRPr="00A325BC" w:rsidRDefault="004838F1" w:rsidP="004838F1">
      <w:pPr>
        <w:ind w:left="142" w:right="-340" w:hanging="142"/>
        <w:rPr>
          <w:rFonts w:ascii="Arial" w:hAnsi="Arial" w:cs="Arial"/>
          <w:bCs/>
        </w:rPr>
      </w:pPr>
      <w:proofErr w:type="gramStart"/>
      <w:r w:rsidRPr="00A325BC">
        <w:rPr>
          <w:rFonts w:ascii="Arial" w:hAnsi="Arial" w:cs="Arial"/>
          <w:b/>
        </w:rPr>
        <w:t>Signed :</w:t>
      </w:r>
      <w:proofErr w:type="gramEnd"/>
      <w:r w:rsidRPr="00A325BC">
        <w:rPr>
          <w:rFonts w:ascii="Arial" w:hAnsi="Arial" w:cs="Arial"/>
        </w:rPr>
        <w:t xml:space="preserve">………….…………… </w:t>
      </w:r>
      <w:r w:rsidRPr="00A325BC">
        <w:rPr>
          <w:rFonts w:ascii="Arial" w:hAnsi="Arial" w:cs="Arial"/>
          <w:b/>
        </w:rPr>
        <w:t xml:space="preserve">on behalf of the owner : </w:t>
      </w:r>
      <w:r w:rsidRPr="00A325BC">
        <w:rPr>
          <w:rFonts w:ascii="Arial" w:hAnsi="Arial" w:cs="Arial"/>
          <w:bCs/>
        </w:rPr>
        <w:t xml:space="preserve">….……….……………………..……....…. </w:t>
      </w:r>
      <w:r>
        <w:rPr>
          <w:rFonts w:ascii="Arial" w:hAnsi="Arial" w:cs="Arial"/>
          <w:b/>
        </w:rPr>
        <w:t>Date</w:t>
      </w:r>
      <w:r w:rsidRPr="00A325BC">
        <w:rPr>
          <w:rFonts w:ascii="Arial" w:hAnsi="Arial" w:cs="Arial"/>
          <w:b/>
        </w:rPr>
        <w:t xml:space="preserve">: </w:t>
      </w:r>
      <w:r w:rsidRPr="00A325BC">
        <w:rPr>
          <w:rFonts w:ascii="Arial" w:hAnsi="Arial" w:cs="Arial"/>
          <w:bCs/>
        </w:rPr>
        <w:t xml:space="preserve">…………………..  </w:t>
      </w:r>
    </w:p>
    <w:p w:rsidR="004838F1" w:rsidRPr="00A325BC" w:rsidRDefault="004838F1" w:rsidP="004838F1">
      <w:pPr>
        <w:ind w:left="142" w:right="-340"/>
        <w:rPr>
          <w:rFonts w:ascii="Arial" w:hAnsi="Arial" w:cs="Arial"/>
          <w:bCs/>
          <w:spacing w:val="64"/>
          <w:sz w:val="18"/>
        </w:rPr>
      </w:pPr>
      <w:r w:rsidRPr="00A325BC">
        <w:rPr>
          <w:rFonts w:ascii="Arial" w:hAnsi="Arial" w:cs="Arial"/>
          <w:b/>
        </w:rPr>
        <w:tab/>
      </w:r>
      <w:r w:rsidRPr="00A325BC">
        <w:rPr>
          <w:rFonts w:ascii="Arial" w:hAnsi="Arial" w:cs="Arial"/>
          <w:bCs/>
          <w:sz w:val="18"/>
        </w:rPr>
        <w:t xml:space="preserve">(Applicant’s Signature)                  </w:t>
      </w:r>
      <w:r w:rsidRPr="00A325BC">
        <w:rPr>
          <w:rFonts w:ascii="Arial" w:hAnsi="Arial" w:cs="Arial"/>
          <w:bCs/>
          <w:sz w:val="18"/>
        </w:rPr>
        <w:tab/>
      </w:r>
      <w:r w:rsidRPr="00A325BC">
        <w:rPr>
          <w:rFonts w:ascii="Arial" w:hAnsi="Arial" w:cs="Arial"/>
          <w:bCs/>
          <w:sz w:val="18"/>
        </w:rPr>
        <w:tab/>
      </w:r>
      <w:r w:rsidRPr="00A325BC">
        <w:rPr>
          <w:rFonts w:ascii="Arial" w:hAnsi="Arial" w:cs="Arial"/>
          <w:bCs/>
          <w:sz w:val="18"/>
        </w:rPr>
        <w:tab/>
        <w:t xml:space="preserve">  (Owner’s Name, if not same as the applicant)    </w:t>
      </w:r>
      <w:r w:rsidRPr="00A325BC">
        <w:rPr>
          <w:rFonts w:ascii="Arial" w:hAnsi="Arial" w:cs="Arial"/>
          <w:bCs/>
          <w:sz w:val="18"/>
        </w:rPr>
        <w:tab/>
      </w:r>
    </w:p>
    <w:p w:rsidR="004838F1" w:rsidRDefault="004838F1" w:rsidP="004838F1">
      <w:pPr>
        <w:pStyle w:val="Header"/>
        <w:tabs>
          <w:tab w:val="clear" w:pos="4320"/>
          <w:tab w:val="clear" w:pos="8640"/>
        </w:tabs>
        <w:rPr>
          <w:sz w:val="12"/>
        </w:rPr>
      </w:pPr>
    </w:p>
    <w:tbl>
      <w:tblPr>
        <w:tblW w:w="11057" w:type="dxa"/>
        <w:tblInd w:w="-46" w:type="dxa"/>
        <w:tblLayout w:type="fixed"/>
        <w:tblCellMar>
          <w:left w:w="96" w:type="dxa"/>
          <w:right w:w="96" w:type="dxa"/>
        </w:tblCellMar>
        <w:tblLook w:val="0000" w:firstRow="0" w:lastRow="0" w:firstColumn="0" w:lastColumn="0" w:noHBand="0" w:noVBand="0"/>
      </w:tblPr>
      <w:tblGrid>
        <w:gridCol w:w="568"/>
        <w:gridCol w:w="850"/>
        <w:gridCol w:w="9639"/>
      </w:tblGrid>
      <w:tr w:rsidR="004838F1" w:rsidTr="00695237">
        <w:trPr>
          <w:cantSplit/>
        </w:trPr>
        <w:tc>
          <w:tcPr>
            <w:tcW w:w="568" w:type="dxa"/>
            <w:tcBorders>
              <w:top w:val="single" w:sz="24" w:space="0" w:color="auto"/>
              <w:left w:val="single" w:sz="24" w:space="0" w:color="auto"/>
              <w:bottom w:val="single" w:sz="24" w:space="0" w:color="auto"/>
              <w:right w:val="single" w:sz="24" w:space="0" w:color="auto"/>
            </w:tcBorders>
          </w:tcPr>
          <w:p w:rsidR="004838F1" w:rsidRDefault="004838F1" w:rsidP="00695237">
            <w:pPr>
              <w:rPr>
                <w:b/>
                <w:sz w:val="18"/>
              </w:rPr>
            </w:pPr>
            <w:r>
              <w:rPr>
                <w:b/>
                <w:sz w:val="18"/>
              </w:rPr>
              <w:t>Tick</w:t>
            </w:r>
          </w:p>
        </w:tc>
        <w:tc>
          <w:tcPr>
            <w:tcW w:w="850" w:type="dxa"/>
            <w:tcBorders>
              <w:top w:val="single" w:sz="24" w:space="0" w:color="auto"/>
              <w:left w:val="single" w:sz="24" w:space="0" w:color="auto"/>
              <w:bottom w:val="single" w:sz="24" w:space="0" w:color="auto"/>
              <w:right w:val="single" w:sz="24" w:space="0" w:color="auto"/>
            </w:tcBorders>
          </w:tcPr>
          <w:p w:rsidR="004838F1" w:rsidRDefault="004838F1" w:rsidP="00695237">
            <w:pPr>
              <w:jc w:val="center"/>
              <w:rPr>
                <w:b/>
              </w:rPr>
            </w:pPr>
            <w:proofErr w:type="spellStart"/>
            <w:r>
              <w:rPr>
                <w:b/>
              </w:rPr>
              <w:t>Reg</w:t>
            </w:r>
            <w:proofErr w:type="spellEnd"/>
          </w:p>
        </w:tc>
        <w:tc>
          <w:tcPr>
            <w:tcW w:w="9639" w:type="dxa"/>
            <w:tcBorders>
              <w:top w:val="single" w:sz="24" w:space="0" w:color="auto"/>
              <w:left w:val="single" w:sz="24" w:space="0" w:color="auto"/>
              <w:bottom w:val="single" w:sz="24" w:space="0" w:color="auto"/>
              <w:right w:val="single" w:sz="24" w:space="0" w:color="auto"/>
            </w:tcBorders>
          </w:tcPr>
          <w:p w:rsidR="004838F1" w:rsidRDefault="004838F1" w:rsidP="00695237">
            <w:pPr>
              <w:pStyle w:val="Heading5"/>
              <w:jc w:val="center"/>
              <w:rPr>
                <w:sz w:val="20"/>
              </w:rPr>
            </w:pPr>
            <w:r>
              <w:rPr>
                <w:sz w:val="20"/>
              </w:rPr>
              <w:t>Reporting Matter</w:t>
            </w:r>
          </w:p>
          <w:p w:rsidR="004838F1" w:rsidRDefault="004838F1" w:rsidP="00695237">
            <w:pPr>
              <w:pStyle w:val="Heading5"/>
              <w:jc w:val="center"/>
              <w:rPr>
                <w:sz w:val="18"/>
              </w:rPr>
            </w:pPr>
            <w:r>
              <w:rPr>
                <w:sz w:val="18"/>
              </w:rPr>
              <w:t xml:space="preserve">(Fees </w:t>
            </w:r>
            <w:r w:rsidRPr="00F940DE">
              <w:rPr>
                <w:sz w:val="18"/>
              </w:rPr>
              <w:t>= $</w:t>
            </w:r>
            <w:r w:rsidR="008C4D4D">
              <w:rPr>
                <w:sz w:val="18"/>
              </w:rPr>
              <w:t>290.40</w:t>
            </w:r>
            <w:r>
              <w:rPr>
                <w:sz w:val="18"/>
              </w:rPr>
              <w:t xml:space="preserve"> for each Regulation)</w:t>
            </w:r>
          </w:p>
          <w:p w:rsidR="004838F1" w:rsidRPr="0087550A" w:rsidRDefault="004838F1" w:rsidP="00B403F0">
            <w:pPr>
              <w:jc w:val="center"/>
            </w:pPr>
            <w:r>
              <w:rPr>
                <w:b/>
                <w:sz w:val="18"/>
              </w:rPr>
              <w:t>(</w:t>
            </w:r>
            <w:r w:rsidRPr="0087550A">
              <w:rPr>
                <w:b/>
                <w:sz w:val="18"/>
              </w:rPr>
              <w:t>Advertising Fees $</w:t>
            </w:r>
            <w:r w:rsidR="00A63ECE">
              <w:rPr>
                <w:b/>
                <w:sz w:val="18"/>
              </w:rPr>
              <w:t>1</w:t>
            </w:r>
            <w:r w:rsidR="00B403F0">
              <w:rPr>
                <w:b/>
                <w:sz w:val="18"/>
              </w:rPr>
              <w:t>6</w:t>
            </w:r>
            <w:r w:rsidR="00A63ECE">
              <w:rPr>
                <w:b/>
                <w:sz w:val="18"/>
              </w:rPr>
              <w:t>0</w:t>
            </w:r>
            <w:r w:rsidRPr="0087550A">
              <w:rPr>
                <w:b/>
                <w:sz w:val="18"/>
              </w:rPr>
              <w:t xml:space="preserve"> </w:t>
            </w:r>
            <w:r>
              <w:rPr>
                <w:b/>
                <w:sz w:val="18"/>
              </w:rPr>
              <w:t xml:space="preserve">for </w:t>
            </w:r>
            <w:r w:rsidRPr="0087550A">
              <w:rPr>
                <w:b/>
                <w:sz w:val="18"/>
              </w:rPr>
              <w:t>up to 2 adjoining properties and $</w:t>
            </w:r>
            <w:r w:rsidR="005B44AC">
              <w:rPr>
                <w:b/>
                <w:sz w:val="18"/>
              </w:rPr>
              <w:t>7</w:t>
            </w:r>
            <w:r w:rsidR="00A63ECE">
              <w:rPr>
                <w:b/>
                <w:sz w:val="18"/>
              </w:rPr>
              <w:t>5</w:t>
            </w:r>
            <w:r w:rsidR="005B44AC">
              <w:rPr>
                <w:b/>
                <w:sz w:val="18"/>
              </w:rPr>
              <w:t>.00</w:t>
            </w:r>
            <w:r w:rsidRPr="0087550A">
              <w:rPr>
                <w:b/>
                <w:sz w:val="18"/>
              </w:rPr>
              <w:t xml:space="preserve"> for each subsequent property)</w:t>
            </w:r>
          </w:p>
        </w:tc>
      </w:tr>
      <w:tr w:rsidR="004838F1" w:rsidRPr="00A325BC" w:rsidTr="00695237">
        <w:trPr>
          <w:cantSplit/>
        </w:trPr>
        <w:tc>
          <w:tcPr>
            <w:tcW w:w="568" w:type="dxa"/>
            <w:tcBorders>
              <w:top w:val="single" w:sz="24" w:space="0" w:color="auto"/>
              <w:left w:val="single" w:sz="24" w:space="0" w:color="auto"/>
              <w:bottom w:val="single" w:sz="2" w:space="0" w:color="auto"/>
              <w:right w:val="single" w:sz="24" w:space="0" w:color="auto"/>
            </w:tcBorders>
          </w:tcPr>
          <w:p w:rsidR="004838F1" w:rsidRPr="00A325BC" w:rsidRDefault="004838F1" w:rsidP="00695237">
            <w:pPr>
              <w:rPr>
                <w:rFonts w:ascii="Arial" w:hAnsi="Arial" w:cs="Arial"/>
                <w:sz w:val="18"/>
              </w:rPr>
            </w:pPr>
          </w:p>
        </w:tc>
        <w:tc>
          <w:tcPr>
            <w:tcW w:w="850" w:type="dxa"/>
            <w:tcBorders>
              <w:top w:val="single" w:sz="24" w:space="0" w:color="auto"/>
              <w:left w:val="nil"/>
              <w:bottom w:val="single" w:sz="6" w:space="0" w:color="auto"/>
              <w:right w:val="single" w:sz="24" w:space="0" w:color="auto"/>
            </w:tcBorders>
          </w:tcPr>
          <w:p w:rsidR="004838F1" w:rsidRPr="002C671B" w:rsidRDefault="008970B2" w:rsidP="008970B2">
            <w:pPr>
              <w:jc w:val="center"/>
              <w:rPr>
                <w:rFonts w:ascii="Arial" w:hAnsi="Arial" w:cs="Arial"/>
                <w:sz w:val="18"/>
                <w:szCs w:val="18"/>
              </w:rPr>
            </w:pPr>
            <w:r w:rsidRPr="002C671B">
              <w:rPr>
                <w:rFonts w:ascii="Arial" w:hAnsi="Arial" w:cs="Arial"/>
                <w:sz w:val="18"/>
                <w:szCs w:val="18"/>
              </w:rPr>
              <w:t>73</w:t>
            </w:r>
            <w:r w:rsidR="00BE048C" w:rsidRPr="002C671B">
              <w:rPr>
                <w:rFonts w:ascii="Arial" w:hAnsi="Arial" w:cs="Arial"/>
                <w:sz w:val="18"/>
                <w:szCs w:val="18"/>
              </w:rPr>
              <w:t>(2</w:t>
            </w:r>
            <w:r w:rsidR="004838F1" w:rsidRPr="002C671B">
              <w:rPr>
                <w:rFonts w:ascii="Arial" w:hAnsi="Arial" w:cs="Arial"/>
                <w:sz w:val="18"/>
                <w:szCs w:val="18"/>
              </w:rPr>
              <w:t>)</w:t>
            </w:r>
          </w:p>
        </w:tc>
        <w:tc>
          <w:tcPr>
            <w:tcW w:w="9639" w:type="dxa"/>
            <w:tcBorders>
              <w:top w:val="single" w:sz="24" w:space="0" w:color="auto"/>
              <w:left w:val="single" w:sz="24" w:space="0" w:color="auto"/>
              <w:bottom w:val="single" w:sz="6" w:space="0" w:color="auto"/>
              <w:right w:val="single" w:sz="24" w:space="0" w:color="auto"/>
            </w:tcBorders>
          </w:tcPr>
          <w:p w:rsidR="004838F1" w:rsidRPr="002C671B" w:rsidRDefault="004838F1" w:rsidP="00695237">
            <w:pPr>
              <w:pStyle w:val="Header"/>
              <w:tabs>
                <w:tab w:val="clear" w:pos="4320"/>
                <w:tab w:val="clear" w:pos="8640"/>
              </w:tabs>
              <w:rPr>
                <w:rFonts w:ascii="Arial" w:hAnsi="Arial" w:cs="Arial"/>
                <w:lang w:eastAsia="en-AU"/>
              </w:rPr>
            </w:pPr>
            <w:r w:rsidRPr="002C671B">
              <w:rPr>
                <w:rFonts w:ascii="Arial" w:hAnsi="Arial" w:cs="Arial"/>
                <w:lang w:eastAsia="en-AU"/>
              </w:rPr>
              <w:t>Setback from a street boun</w:t>
            </w:r>
            <w:r w:rsidR="00A5695C">
              <w:rPr>
                <w:rFonts w:ascii="Arial" w:hAnsi="Arial" w:cs="Arial"/>
                <w:lang w:eastAsia="en-AU"/>
              </w:rPr>
              <w:t>dary not complying with Reg. 73</w:t>
            </w:r>
            <w:r w:rsidRPr="002C671B">
              <w:rPr>
                <w:rFonts w:ascii="Arial" w:hAnsi="Arial" w:cs="Arial"/>
                <w:lang w:eastAsia="en-AU"/>
              </w:rPr>
              <w:t xml:space="preserve"> (More than 1/3 the depth of the site)</w:t>
            </w:r>
          </w:p>
        </w:tc>
      </w:tr>
      <w:tr w:rsidR="004838F1" w:rsidRPr="00A325BC" w:rsidTr="00695237">
        <w:trPr>
          <w:cantSplit/>
        </w:trPr>
        <w:tc>
          <w:tcPr>
            <w:tcW w:w="568" w:type="dxa"/>
            <w:tcBorders>
              <w:top w:val="single" w:sz="2" w:space="0" w:color="auto"/>
              <w:left w:val="single" w:sz="24" w:space="0" w:color="auto"/>
              <w:bottom w:val="single" w:sz="2" w:space="0" w:color="auto"/>
              <w:right w:val="single" w:sz="24" w:space="0" w:color="auto"/>
            </w:tcBorders>
          </w:tcPr>
          <w:p w:rsidR="004838F1" w:rsidRPr="00A325BC" w:rsidRDefault="004838F1" w:rsidP="00695237">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4838F1" w:rsidRPr="002C671B" w:rsidRDefault="008970B2" w:rsidP="00695237">
            <w:pPr>
              <w:jc w:val="center"/>
              <w:rPr>
                <w:rFonts w:ascii="Arial" w:hAnsi="Arial" w:cs="Arial"/>
                <w:sz w:val="18"/>
                <w:szCs w:val="18"/>
              </w:rPr>
            </w:pPr>
            <w:r w:rsidRPr="002C671B">
              <w:rPr>
                <w:rFonts w:ascii="Arial" w:hAnsi="Arial" w:cs="Arial"/>
                <w:sz w:val="18"/>
                <w:szCs w:val="18"/>
              </w:rPr>
              <w:t>74</w:t>
            </w:r>
            <w:r w:rsidR="004838F1" w:rsidRPr="002C671B">
              <w:rPr>
                <w:rFonts w:ascii="Arial" w:hAnsi="Arial" w:cs="Arial"/>
                <w:sz w:val="18"/>
                <w:szCs w:val="18"/>
              </w:rPr>
              <w:t>(4)</w:t>
            </w:r>
          </w:p>
        </w:tc>
        <w:tc>
          <w:tcPr>
            <w:tcW w:w="9639" w:type="dxa"/>
            <w:tcBorders>
              <w:top w:val="single" w:sz="6" w:space="0" w:color="auto"/>
              <w:left w:val="single" w:sz="24" w:space="0" w:color="auto"/>
              <w:bottom w:val="single" w:sz="6" w:space="0" w:color="auto"/>
              <w:right w:val="single" w:sz="24" w:space="0" w:color="auto"/>
            </w:tcBorders>
          </w:tcPr>
          <w:p w:rsidR="004838F1" w:rsidRPr="002C671B" w:rsidRDefault="004838F1" w:rsidP="00695237">
            <w:pPr>
              <w:pStyle w:val="Header"/>
              <w:tabs>
                <w:tab w:val="clear" w:pos="4320"/>
                <w:tab w:val="clear" w:pos="8640"/>
              </w:tabs>
              <w:rPr>
                <w:rFonts w:ascii="Arial" w:hAnsi="Arial" w:cs="Arial"/>
                <w:lang w:eastAsia="en-AU"/>
              </w:rPr>
            </w:pPr>
            <w:r w:rsidRPr="002C671B">
              <w:rPr>
                <w:rFonts w:ascii="Arial" w:hAnsi="Arial" w:cs="Arial"/>
                <w:lang w:eastAsia="en-AU"/>
              </w:rPr>
              <w:t>Setback from a street boun</w:t>
            </w:r>
            <w:r w:rsidR="00A5695C">
              <w:rPr>
                <w:rFonts w:ascii="Arial" w:hAnsi="Arial" w:cs="Arial"/>
                <w:lang w:eastAsia="en-AU"/>
              </w:rPr>
              <w:t>dary not complying with Reg. 74</w:t>
            </w:r>
            <w:r w:rsidRPr="002C671B">
              <w:rPr>
                <w:rFonts w:ascii="Arial" w:hAnsi="Arial" w:cs="Arial"/>
                <w:lang w:eastAsia="en-AU"/>
              </w:rPr>
              <w:t xml:space="preserve"> (Front Setback)</w:t>
            </w:r>
          </w:p>
        </w:tc>
      </w:tr>
      <w:tr w:rsidR="004838F1" w:rsidRPr="00A325BC" w:rsidTr="00695237">
        <w:trPr>
          <w:cantSplit/>
        </w:trPr>
        <w:tc>
          <w:tcPr>
            <w:tcW w:w="568" w:type="dxa"/>
            <w:tcBorders>
              <w:top w:val="single" w:sz="2" w:space="0" w:color="auto"/>
              <w:left w:val="single" w:sz="24" w:space="0" w:color="auto"/>
              <w:bottom w:val="single" w:sz="2" w:space="0" w:color="auto"/>
              <w:right w:val="single" w:sz="24" w:space="0" w:color="auto"/>
            </w:tcBorders>
          </w:tcPr>
          <w:p w:rsidR="004838F1" w:rsidRPr="00A325BC" w:rsidRDefault="004838F1" w:rsidP="00695237">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4838F1" w:rsidRPr="002C671B" w:rsidRDefault="008970B2" w:rsidP="00695237">
            <w:pPr>
              <w:jc w:val="center"/>
              <w:rPr>
                <w:rFonts w:ascii="Arial" w:hAnsi="Arial" w:cs="Arial"/>
                <w:sz w:val="18"/>
                <w:szCs w:val="18"/>
              </w:rPr>
            </w:pPr>
            <w:r w:rsidRPr="002C671B">
              <w:rPr>
                <w:rFonts w:ascii="Arial" w:hAnsi="Arial" w:cs="Arial"/>
                <w:sz w:val="18"/>
                <w:szCs w:val="18"/>
              </w:rPr>
              <w:t>75</w:t>
            </w:r>
            <w:r w:rsidR="004838F1" w:rsidRPr="002C671B">
              <w:rPr>
                <w:rFonts w:ascii="Arial" w:hAnsi="Arial" w:cs="Arial"/>
                <w:sz w:val="18"/>
                <w:szCs w:val="18"/>
              </w:rPr>
              <w:t>(4)</w:t>
            </w:r>
          </w:p>
        </w:tc>
        <w:tc>
          <w:tcPr>
            <w:tcW w:w="9639" w:type="dxa"/>
            <w:tcBorders>
              <w:top w:val="single" w:sz="6" w:space="0" w:color="auto"/>
              <w:left w:val="single" w:sz="24" w:space="0" w:color="auto"/>
              <w:bottom w:val="single" w:sz="6" w:space="0" w:color="auto"/>
              <w:right w:val="single" w:sz="24" w:space="0" w:color="auto"/>
            </w:tcBorders>
          </w:tcPr>
          <w:p w:rsidR="004838F1" w:rsidRPr="002C671B" w:rsidRDefault="004838F1" w:rsidP="00695237">
            <w:pPr>
              <w:rPr>
                <w:rFonts w:ascii="Arial" w:hAnsi="Arial" w:cs="Arial"/>
              </w:rPr>
            </w:pPr>
            <w:r w:rsidRPr="002C671B">
              <w:rPr>
                <w:rFonts w:ascii="Arial" w:hAnsi="Arial" w:cs="Arial"/>
              </w:rPr>
              <w:t>Building he</w:t>
            </w:r>
            <w:r w:rsidR="00A5695C">
              <w:rPr>
                <w:rFonts w:ascii="Arial" w:hAnsi="Arial" w:cs="Arial"/>
              </w:rPr>
              <w:t>ight not complying with Reg. 75</w:t>
            </w:r>
            <w:r w:rsidRPr="002C671B">
              <w:rPr>
                <w:rFonts w:ascii="Arial" w:hAnsi="Arial" w:cs="Arial"/>
              </w:rPr>
              <w:t xml:space="preserve"> (Greater than 9m or 10m if on a sloping site)</w:t>
            </w:r>
          </w:p>
        </w:tc>
      </w:tr>
      <w:tr w:rsidR="004838F1" w:rsidRPr="00A325BC" w:rsidTr="00695237">
        <w:trPr>
          <w:cantSplit/>
        </w:trPr>
        <w:tc>
          <w:tcPr>
            <w:tcW w:w="568" w:type="dxa"/>
            <w:tcBorders>
              <w:top w:val="single" w:sz="2" w:space="0" w:color="auto"/>
              <w:left w:val="single" w:sz="24" w:space="0" w:color="auto"/>
              <w:bottom w:val="single" w:sz="2" w:space="0" w:color="auto"/>
              <w:right w:val="single" w:sz="24" w:space="0" w:color="auto"/>
            </w:tcBorders>
          </w:tcPr>
          <w:p w:rsidR="004838F1" w:rsidRPr="00A325BC" w:rsidRDefault="004838F1" w:rsidP="00695237">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4838F1" w:rsidRPr="002C671B" w:rsidRDefault="008970B2" w:rsidP="00695237">
            <w:pPr>
              <w:jc w:val="center"/>
              <w:rPr>
                <w:rFonts w:ascii="Arial" w:hAnsi="Arial" w:cs="Arial"/>
                <w:sz w:val="18"/>
                <w:szCs w:val="18"/>
              </w:rPr>
            </w:pPr>
            <w:r w:rsidRPr="002C671B">
              <w:rPr>
                <w:rFonts w:ascii="Arial" w:hAnsi="Arial" w:cs="Arial"/>
                <w:sz w:val="18"/>
                <w:szCs w:val="18"/>
              </w:rPr>
              <w:t>76</w:t>
            </w:r>
            <w:r w:rsidR="004838F1" w:rsidRPr="002C671B">
              <w:rPr>
                <w:rFonts w:ascii="Arial" w:hAnsi="Arial" w:cs="Arial"/>
                <w:sz w:val="18"/>
                <w:szCs w:val="18"/>
              </w:rPr>
              <w:t>(4)</w:t>
            </w:r>
          </w:p>
        </w:tc>
        <w:tc>
          <w:tcPr>
            <w:tcW w:w="9639" w:type="dxa"/>
            <w:tcBorders>
              <w:top w:val="single" w:sz="6" w:space="0" w:color="auto"/>
              <w:left w:val="single" w:sz="24" w:space="0" w:color="auto"/>
              <w:bottom w:val="single" w:sz="6" w:space="0" w:color="auto"/>
              <w:right w:val="single" w:sz="24" w:space="0" w:color="auto"/>
            </w:tcBorders>
          </w:tcPr>
          <w:p w:rsidR="004838F1" w:rsidRPr="002C671B" w:rsidRDefault="004838F1" w:rsidP="00695237">
            <w:pPr>
              <w:pStyle w:val="Header"/>
              <w:tabs>
                <w:tab w:val="clear" w:pos="4320"/>
                <w:tab w:val="clear" w:pos="8640"/>
              </w:tabs>
              <w:rPr>
                <w:rFonts w:ascii="Arial" w:hAnsi="Arial" w:cs="Arial"/>
                <w:lang w:eastAsia="en-AU"/>
              </w:rPr>
            </w:pPr>
            <w:r w:rsidRPr="002C671B">
              <w:rPr>
                <w:rFonts w:ascii="Arial" w:hAnsi="Arial" w:cs="Arial"/>
                <w:lang w:eastAsia="en-AU"/>
              </w:rPr>
              <w:t>Site cove</w:t>
            </w:r>
            <w:r w:rsidR="00A5695C">
              <w:rPr>
                <w:rFonts w:ascii="Arial" w:hAnsi="Arial" w:cs="Arial"/>
                <w:lang w:eastAsia="en-AU"/>
              </w:rPr>
              <w:t>rage not complying with Reg. 76</w:t>
            </w:r>
            <w:r w:rsidRPr="002C671B">
              <w:rPr>
                <w:rFonts w:ascii="Arial" w:hAnsi="Arial" w:cs="Arial"/>
                <w:lang w:eastAsia="en-AU"/>
              </w:rPr>
              <w:t xml:space="preserve"> (Exceeding 60% or 50% if in the Planning Scheme)</w:t>
            </w:r>
          </w:p>
        </w:tc>
      </w:tr>
      <w:tr w:rsidR="004838F1" w:rsidRPr="00A325BC" w:rsidTr="00695237">
        <w:trPr>
          <w:cantSplit/>
        </w:trPr>
        <w:tc>
          <w:tcPr>
            <w:tcW w:w="568" w:type="dxa"/>
            <w:tcBorders>
              <w:top w:val="single" w:sz="2" w:space="0" w:color="auto"/>
              <w:left w:val="single" w:sz="24" w:space="0" w:color="auto"/>
              <w:bottom w:val="single" w:sz="2" w:space="0" w:color="auto"/>
              <w:right w:val="single" w:sz="24" w:space="0" w:color="auto"/>
            </w:tcBorders>
          </w:tcPr>
          <w:p w:rsidR="004838F1" w:rsidRPr="00A325BC" w:rsidRDefault="004838F1" w:rsidP="00695237">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4838F1" w:rsidRPr="002C671B" w:rsidRDefault="008970B2" w:rsidP="00695237">
            <w:pPr>
              <w:jc w:val="center"/>
              <w:rPr>
                <w:rFonts w:ascii="Arial" w:hAnsi="Arial" w:cs="Arial"/>
                <w:sz w:val="18"/>
                <w:szCs w:val="18"/>
              </w:rPr>
            </w:pPr>
            <w:r w:rsidRPr="002C671B">
              <w:rPr>
                <w:rFonts w:ascii="Arial" w:hAnsi="Arial" w:cs="Arial"/>
                <w:sz w:val="18"/>
                <w:szCs w:val="18"/>
              </w:rPr>
              <w:t>77</w:t>
            </w:r>
            <w:r w:rsidR="00CD55DB" w:rsidRPr="002C671B">
              <w:rPr>
                <w:rFonts w:ascii="Arial" w:hAnsi="Arial" w:cs="Arial"/>
                <w:sz w:val="18"/>
                <w:szCs w:val="18"/>
              </w:rPr>
              <w:t>(3</w:t>
            </w:r>
            <w:r w:rsidR="004838F1" w:rsidRPr="002C671B">
              <w:rPr>
                <w:rFonts w:ascii="Arial" w:hAnsi="Arial" w:cs="Arial"/>
                <w:sz w:val="18"/>
                <w:szCs w:val="18"/>
              </w:rPr>
              <w:t>)</w:t>
            </w:r>
          </w:p>
        </w:tc>
        <w:tc>
          <w:tcPr>
            <w:tcW w:w="9639" w:type="dxa"/>
            <w:tcBorders>
              <w:top w:val="single" w:sz="6" w:space="0" w:color="auto"/>
              <w:left w:val="single" w:sz="24" w:space="0" w:color="auto"/>
              <w:bottom w:val="single" w:sz="6" w:space="0" w:color="auto"/>
              <w:right w:val="single" w:sz="24" w:space="0" w:color="auto"/>
            </w:tcBorders>
          </w:tcPr>
          <w:p w:rsidR="004838F1" w:rsidRPr="002C671B" w:rsidRDefault="004838F1" w:rsidP="00695237">
            <w:pPr>
              <w:ind w:right="-96"/>
              <w:rPr>
                <w:rFonts w:ascii="Arial" w:hAnsi="Arial" w:cs="Arial"/>
              </w:rPr>
            </w:pPr>
            <w:r w:rsidRPr="002C671B">
              <w:rPr>
                <w:rFonts w:ascii="Arial" w:hAnsi="Arial" w:cs="Arial"/>
              </w:rPr>
              <w:t>Impermeable surfaces covering more than 80% of an allotment area (Permeable area being less than 20%)</w:t>
            </w:r>
          </w:p>
        </w:tc>
      </w:tr>
      <w:tr w:rsidR="004838F1" w:rsidRPr="00A325BC" w:rsidTr="00695237">
        <w:trPr>
          <w:cantSplit/>
        </w:trPr>
        <w:tc>
          <w:tcPr>
            <w:tcW w:w="568" w:type="dxa"/>
            <w:tcBorders>
              <w:top w:val="single" w:sz="2" w:space="0" w:color="auto"/>
              <w:left w:val="single" w:sz="24" w:space="0" w:color="auto"/>
              <w:bottom w:val="single" w:sz="2" w:space="0" w:color="auto"/>
              <w:right w:val="single" w:sz="24" w:space="0" w:color="auto"/>
            </w:tcBorders>
          </w:tcPr>
          <w:p w:rsidR="004838F1" w:rsidRPr="00A325BC" w:rsidRDefault="004838F1" w:rsidP="00695237">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4838F1" w:rsidRPr="002C671B" w:rsidRDefault="008970B2" w:rsidP="00695237">
            <w:pPr>
              <w:jc w:val="center"/>
              <w:rPr>
                <w:rFonts w:ascii="Arial" w:hAnsi="Arial" w:cs="Arial"/>
                <w:sz w:val="18"/>
                <w:szCs w:val="18"/>
              </w:rPr>
            </w:pPr>
            <w:r w:rsidRPr="002C671B">
              <w:rPr>
                <w:rFonts w:ascii="Arial" w:hAnsi="Arial" w:cs="Arial"/>
                <w:sz w:val="18"/>
                <w:szCs w:val="18"/>
              </w:rPr>
              <w:t>78</w:t>
            </w:r>
            <w:r w:rsidR="004838F1" w:rsidRPr="002C671B">
              <w:rPr>
                <w:rFonts w:ascii="Arial" w:hAnsi="Arial" w:cs="Arial"/>
                <w:sz w:val="18"/>
                <w:szCs w:val="18"/>
              </w:rPr>
              <w:t>(6)</w:t>
            </w:r>
          </w:p>
        </w:tc>
        <w:tc>
          <w:tcPr>
            <w:tcW w:w="9639" w:type="dxa"/>
            <w:tcBorders>
              <w:top w:val="single" w:sz="6" w:space="0" w:color="auto"/>
              <w:left w:val="single" w:sz="24" w:space="0" w:color="auto"/>
              <w:bottom w:val="single" w:sz="6" w:space="0" w:color="auto"/>
              <w:right w:val="single" w:sz="24" w:space="0" w:color="auto"/>
            </w:tcBorders>
          </w:tcPr>
          <w:p w:rsidR="004838F1" w:rsidRPr="002C671B" w:rsidRDefault="004838F1" w:rsidP="00695237">
            <w:pPr>
              <w:rPr>
                <w:rFonts w:ascii="Arial" w:hAnsi="Arial" w:cs="Arial"/>
              </w:rPr>
            </w:pPr>
            <w:r w:rsidRPr="002C671B">
              <w:rPr>
                <w:rFonts w:ascii="Arial" w:hAnsi="Arial" w:cs="Arial"/>
              </w:rPr>
              <w:t>Car parking sp</w:t>
            </w:r>
            <w:r w:rsidR="00A5695C">
              <w:rPr>
                <w:rFonts w:ascii="Arial" w:hAnsi="Arial" w:cs="Arial"/>
              </w:rPr>
              <w:t>aces not complying with Reg. 78</w:t>
            </w:r>
            <w:r w:rsidRPr="002C671B">
              <w:rPr>
                <w:rFonts w:ascii="Arial" w:hAnsi="Arial" w:cs="Arial"/>
              </w:rPr>
              <w:t xml:space="preserve"> (Not having minimum 2 Car parking spaces)</w:t>
            </w:r>
          </w:p>
        </w:tc>
      </w:tr>
      <w:tr w:rsidR="004838F1" w:rsidRPr="00A325BC" w:rsidTr="00695237">
        <w:trPr>
          <w:cantSplit/>
        </w:trPr>
        <w:tc>
          <w:tcPr>
            <w:tcW w:w="568" w:type="dxa"/>
            <w:tcBorders>
              <w:top w:val="single" w:sz="2" w:space="0" w:color="auto"/>
              <w:left w:val="single" w:sz="24" w:space="0" w:color="auto"/>
              <w:bottom w:val="single" w:sz="2" w:space="0" w:color="auto"/>
              <w:right w:val="single" w:sz="24" w:space="0" w:color="auto"/>
            </w:tcBorders>
          </w:tcPr>
          <w:p w:rsidR="004838F1" w:rsidRPr="00A325BC" w:rsidRDefault="004838F1" w:rsidP="00695237">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4838F1" w:rsidRPr="002C671B" w:rsidRDefault="008970B2" w:rsidP="00695237">
            <w:pPr>
              <w:jc w:val="center"/>
              <w:rPr>
                <w:rFonts w:ascii="Arial" w:hAnsi="Arial" w:cs="Arial"/>
                <w:sz w:val="18"/>
                <w:szCs w:val="18"/>
              </w:rPr>
            </w:pPr>
            <w:r w:rsidRPr="002C671B">
              <w:rPr>
                <w:rFonts w:ascii="Arial" w:hAnsi="Arial" w:cs="Arial"/>
                <w:sz w:val="18"/>
                <w:szCs w:val="18"/>
              </w:rPr>
              <w:t>79</w:t>
            </w:r>
            <w:r w:rsidR="004838F1" w:rsidRPr="002C671B">
              <w:rPr>
                <w:rFonts w:ascii="Arial" w:hAnsi="Arial" w:cs="Arial"/>
                <w:sz w:val="18"/>
                <w:szCs w:val="18"/>
              </w:rPr>
              <w:t>(6)</w:t>
            </w:r>
          </w:p>
        </w:tc>
        <w:tc>
          <w:tcPr>
            <w:tcW w:w="9639" w:type="dxa"/>
            <w:tcBorders>
              <w:top w:val="single" w:sz="6" w:space="0" w:color="auto"/>
              <w:left w:val="single" w:sz="24" w:space="0" w:color="auto"/>
              <w:bottom w:val="single" w:sz="6" w:space="0" w:color="auto"/>
              <w:right w:val="single" w:sz="24" w:space="0" w:color="auto"/>
            </w:tcBorders>
          </w:tcPr>
          <w:p w:rsidR="004838F1" w:rsidRPr="002C671B" w:rsidRDefault="004838F1" w:rsidP="00695237">
            <w:pPr>
              <w:pStyle w:val="Header"/>
              <w:tabs>
                <w:tab w:val="clear" w:pos="4320"/>
                <w:tab w:val="clear" w:pos="8640"/>
              </w:tabs>
              <w:rPr>
                <w:rFonts w:ascii="Arial" w:hAnsi="Arial" w:cs="Arial"/>
                <w:lang w:eastAsia="en-AU"/>
              </w:rPr>
            </w:pPr>
            <w:r w:rsidRPr="002C671B">
              <w:rPr>
                <w:rFonts w:ascii="Arial" w:hAnsi="Arial" w:cs="Arial"/>
                <w:lang w:eastAsia="en-AU"/>
              </w:rPr>
              <w:t xml:space="preserve">Side or rear boundary setbacks not complying </w:t>
            </w:r>
            <w:r w:rsidR="00A5695C">
              <w:rPr>
                <w:rFonts w:ascii="Arial" w:hAnsi="Arial" w:cs="Arial"/>
                <w:lang w:eastAsia="en-AU"/>
              </w:rPr>
              <w:t>with Reg. 79</w:t>
            </w:r>
            <w:r w:rsidRPr="002C671B">
              <w:rPr>
                <w:rFonts w:ascii="Arial" w:hAnsi="Arial" w:cs="Arial"/>
                <w:lang w:eastAsia="en-AU"/>
              </w:rPr>
              <w:t xml:space="preserve"> (excessive height with reduced setback)</w:t>
            </w:r>
          </w:p>
        </w:tc>
      </w:tr>
      <w:tr w:rsidR="004838F1" w:rsidRPr="00A325BC" w:rsidTr="00695237">
        <w:trPr>
          <w:cantSplit/>
        </w:trPr>
        <w:tc>
          <w:tcPr>
            <w:tcW w:w="568" w:type="dxa"/>
            <w:tcBorders>
              <w:top w:val="single" w:sz="2" w:space="0" w:color="auto"/>
              <w:left w:val="single" w:sz="24" w:space="0" w:color="auto"/>
              <w:bottom w:val="single" w:sz="2" w:space="0" w:color="auto"/>
              <w:right w:val="single" w:sz="24" w:space="0" w:color="auto"/>
            </w:tcBorders>
          </w:tcPr>
          <w:p w:rsidR="004838F1" w:rsidRPr="00A325BC" w:rsidRDefault="004838F1" w:rsidP="00695237">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4838F1" w:rsidRPr="002C671B" w:rsidRDefault="008970B2" w:rsidP="00695237">
            <w:pPr>
              <w:jc w:val="center"/>
              <w:rPr>
                <w:rFonts w:ascii="Arial" w:hAnsi="Arial" w:cs="Arial"/>
                <w:sz w:val="18"/>
                <w:szCs w:val="18"/>
              </w:rPr>
            </w:pPr>
            <w:r w:rsidRPr="002C671B">
              <w:rPr>
                <w:rFonts w:ascii="Arial" w:hAnsi="Arial" w:cs="Arial"/>
                <w:sz w:val="18"/>
                <w:szCs w:val="18"/>
              </w:rPr>
              <w:t>80</w:t>
            </w:r>
            <w:r w:rsidR="00CD55DB" w:rsidRPr="002C671B">
              <w:rPr>
                <w:rFonts w:ascii="Arial" w:hAnsi="Arial" w:cs="Arial"/>
                <w:sz w:val="18"/>
                <w:szCs w:val="18"/>
              </w:rPr>
              <w:t>(6</w:t>
            </w:r>
            <w:r w:rsidR="004838F1" w:rsidRPr="002C671B">
              <w:rPr>
                <w:rFonts w:ascii="Arial" w:hAnsi="Arial" w:cs="Arial"/>
                <w:sz w:val="18"/>
                <w:szCs w:val="18"/>
              </w:rPr>
              <w:t>)</w:t>
            </w:r>
          </w:p>
        </w:tc>
        <w:tc>
          <w:tcPr>
            <w:tcW w:w="9639" w:type="dxa"/>
            <w:tcBorders>
              <w:top w:val="single" w:sz="6" w:space="0" w:color="auto"/>
              <w:left w:val="single" w:sz="24" w:space="0" w:color="auto"/>
              <w:bottom w:val="single" w:sz="6" w:space="0" w:color="auto"/>
              <w:right w:val="single" w:sz="24" w:space="0" w:color="auto"/>
            </w:tcBorders>
          </w:tcPr>
          <w:p w:rsidR="004838F1" w:rsidRPr="002C671B" w:rsidRDefault="004838F1" w:rsidP="00695237">
            <w:pPr>
              <w:pStyle w:val="Heading1"/>
              <w:rPr>
                <w:rFonts w:ascii="Arial" w:hAnsi="Arial" w:cs="Arial"/>
                <w:sz w:val="20"/>
              </w:rPr>
            </w:pPr>
            <w:r w:rsidRPr="002C671B">
              <w:rPr>
                <w:rFonts w:ascii="Arial" w:hAnsi="Arial" w:cs="Arial"/>
                <w:sz w:val="20"/>
              </w:rPr>
              <w:t>Walls or carp</w:t>
            </w:r>
            <w:r w:rsidR="00A5695C">
              <w:rPr>
                <w:rFonts w:ascii="Arial" w:hAnsi="Arial" w:cs="Arial"/>
                <w:sz w:val="20"/>
              </w:rPr>
              <w:t>orts not complying with Reg. 80</w:t>
            </w:r>
            <w:r w:rsidRPr="002C671B">
              <w:rPr>
                <w:rFonts w:ascii="Arial" w:hAnsi="Arial" w:cs="Arial"/>
                <w:sz w:val="20"/>
              </w:rPr>
              <w:t xml:space="preserve"> (Exceeding length &amp; average height of 3.2m on boundary)</w:t>
            </w:r>
          </w:p>
        </w:tc>
      </w:tr>
      <w:tr w:rsidR="004838F1" w:rsidRPr="00A325BC" w:rsidTr="00695237">
        <w:trPr>
          <w:cantSplit/>
        </w:trPr>
        <w:tc>
          <w:tcPr>
            <w:tcW w:w="568" w:type="dxa"/>
            <w:tcBorders>
              <w:top w:val="single" w:sz="2" w:space="0" w:color="auto"/>
              <w:left w:val="single" w:sz="24" w:space="0" w:color="auto"/>
              <w:bottom w:val="single" w:sz="2" w:space="0" w:color="auto"/>
              <w:right w:val="single" w:sz="24" w:space="0" w:color="auto"/>
            </w:tcBorders>
          </w:tcPr>
          <w:p w:rsidR="004838F1" w:rsidRPr="00A325BC" w:rsidRDefault="004838F1" w:rsidP="00695237">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4838F1" w:rsidRPr="002C671B" w:rsidRDefault="008970B2" w:rsidP="00695237">
            <w:pPr>
              <w:jc w:val="center"/>
              <w:rPr>
                <w:rFonts w:ascii="Arial" w:hAnsi="Arial" w:cs="Arial"/>
                <w:sz w:val="18"/>
                <w:szCs w:val="18"/>
              </w:rPr>
            </w:pPr>
            <w:r w:rsidRPr="002C671B">
              <w:rPr>
                <w:rFonts w:ascii="Arial" w:hAnsi="Arial" w:cs="Arial"/>
                <w:sz w:val="18"/>
                <w:szCs w:val="18"/>
              </w:rPr>
              <w:t>81</w:t>
            </w:r>
            <w:r w:rsidR="004838F1" w:rsidRPr="002C671B">
              <w:rPr>
                <w:rFonts w:ascii="Arial" w:hAnsi="Arial" w:cs="Arial"/>
                <w:sz w:val="18"/>
                <w:szCs w:val="18"/>
              </w:rPr>
              <w:t>(6)</w:t>
            </w:r>
          </w:p>
        </w:tc>
        <w:tc>
          <w:tcPr>
            <w:tcW w:w="9639" w:type="dxa"/>
            <w:tcBorders>
              <w:top w:val="single" w:sz="6" w:space="0" w:color="auto"/>
              <w:left w:val="single" w:sz="24" w:space="0" w:color="auto"/>
              <w:bottom w:val="single" w:sz="6" w:space="0" w:color="auto"/>
              <w:right w:val="single" w:sz="24" w:space="0" w:color="auto"/>
            </w:tcBorders>
          </w:tcPr>
          <w:p w:rsidR="004838F1" w:rsidRPr="002C671B" w:rsidRDefault="004838F1" w:rsidP="00695237">
            <w:pPr>
              <w:rPr>
                <w:rFonts w:ascii="Arial" w:hAnsi="Arial" w:cs="Arial"/>
              </w:rPr>
            </w:pPr>
            <w:r w:rsidRPr="002C671B">
              <w:rPr>
                <w:rFonts w:ascii="Arial" w:hAnsi="Arial" w:cs="Arial"/>
              </w:rPr>
              <w:t>Building setb</w:t>
            </w:r>
            <w:r w:rsidR="00A5695C">
              <w:rPr>
                <w:rFonts w:ascii="Arial" w:hAnsi="Arial" w:cs="Arial"/>
              </w:rPr>
              <w:t>acks not complying with Reg. 81</w:t>
            </w:r>
            <w:r w:rsidRPr="002C671B">
              <w:rPr>
                <w:rFonts w:ascii="Arial" w:hAnsi="Arial" w:cs="Arial"/>
              </w:rPr>
              <w:t xml:space="preserve"> (Reduced daylight to existing habitable room window)</w:t>
            </w:r>
          </w:p>
        </w:tc>
      </w:tr>
      <w:tr w:rsidR="004838F1" w:rsidRPr="00A325BC" w:rsidTr="00695237">
        <w:trPr>
          <w:cantSplit/>
        </w:trPr>
        <w:tc>
          <w:tcPr>
            <w:tcW w:w="568" w:type="dxa"/>
            <w:tcBorders>
              <w:top w:val="single" w:sz="2" w:space="0" w:color="auto"/>
              <w:left w:val="single" w:sz="24" w:space="0" w:color="auto"/>
              <w:bottom w:val="single" w:sz="2" w:space="0" w:color="auto"/>
              <w:right w:val="single" w:sz="24" w:space="0" w:color="auto"/>
            </w:tcBorders>
          </w:tcPr>
          <w:p w:rsidR="004838F1" w:rsidRPr="00A325BC" w:rsidRDefault="004838F1" w:rsidP="00695237">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4838F1" w:rsidRPr="002C671B" w:rsidRDefault="008970B2" w:rsidP="00695237">
            <w:pPr>
              <w:jc w:val="center"/>
              <w:rPr>
                <w:rFonts w:ascii="Arial" w:hAnsi="Arial" w:cs="Arial"/>
                <w:sz w:val="18"/>
                <w:szCs w:val="18"/>
              </w:rPr>
            </w:pPr>
            <w:r w:rsidRPr="002C671B">
              <w:rPr>
                <w:rFonts w:ascii="Arial" w:hAnsi="Arial" w:cs="Arial"/>
                <w:sz w:val="18"/>
                <w:szCs w:val="18"/>
              </w:rPr>
              <w:t>82</w:t>
            </w:r>
            <w:r w:rsidR="00CD55DB" w:rsidRPr="002C671B">
              <w:rPr>
                <w:rFonts w:ascii="Arial" w:hAnsi="Arial" w:cs="Arial"/>
                <w:sz w:val="18"/>
                <w:szCs w:val="18"/>
              </w:rPr>
              <w:t>(5</w:t>
            </w:r>
            <w:r w:rsidR="004838F1" w:rsidRPr="002C671B">
              <w:rPr>
                <w:rFonts w:ascii="Arial" w:hAnsi="Arial" w:cs="Arial"/>
                <w:sz w:val="18"/>
                <w:szCs w:val="18"/>
              </w:rPr>
              <w:t>)</w:t>
            </w:r>
          </w:p>
        </w:tc>
        <w:tc>
          <w:tcPr>
            <w:tcW w:w="9639" w:type="dxa"/>
            <w:tcBorders>
              <w:top w:val="single" w:sz="6" w:space="0" w:color="auto"/>
              <w:left w:val="single" w:sz="24" w:space="0" w:color="auto"/>
              <w:bottom w:val="single" w:sz="6" w:space="0" w:color="auto"/>
              <w:right w:val="single" w:sz="24" w:space="0" w:color="auto"/>
            </w:tcBorders>
          </w:tcPr>
          <w:p w:rsidR="004838F1" w:rsidRPr="002C671B" w:rsidRDefault="004838F1" w:rsidP="00695237">
            <w:pPr>
              <w:rPr>
                <w:rFonts w:ascii="Arial" w:hAnsi="Arial" w:cs="Arial"/>
              </w:rPr>
            </w:pPr>
            <w:r w:rsidRPr="002C671B">
              <w:rPr>
                <w:rFonts w:ascii="Arial" w:hAnsi="Arial" w:cs="Arial"/>
              </w:rPr>
              <w:t>Building setb</w:t>
            </w:r>
            <w:r w:rsidR="00A5695C">
              <w:rPr>
                <w:rFonts w:ascii="Arial" w:hAnsi="Arial" w:cs="Arial"/>
              </w:rPr>
              <w:t>acks not complying with Reg. 82</w:t>
            </w:r>
            <w:r w:rsidRPr="002C671B">
              <w:rPr>
                <w:rFonts w:ascii="Arial" w:hAnsi="Arial" w:cs="Arial"/>
              </w:rPr>
              <w:t xml:space="preserve"> (Reduced solar access to adjoining North facing window) </w:t>
            </w:r>
          </w:p>
        </w:tc>
      </w:tr>
      <w:tr w:rsidR="004838F1" w:rsidRPr="00A325BC" w:rsidTr="00695237">
        <w:trPr>
          <w:cantSplit/>
        </w:trPr>
        <w:tc>
          <w:tcPr>
            <w:tcW w:w="568" w:type="dxa"/>
            <w:tcBorders>
              <w:top w:val="single" w:sz="2" w:space="0" w:color="auto"/>
              <w:left w:val="single" w:sz="24" w:space="0" w:color="auto"/>
              <w:bottom w:val="single" w:sz="2" w:space="0" w:color="auto"/>
              <w:right w:val="single" w:sz="24" w:space="0" w:color="auto"/>
            </w:tcBorders>
          </w:tcPr>
          <w:p w:rsidR="004838F1" w:rsidRPr="00A325BC" w:rsidRDefault="004838F1" w:rsidP="00695237">
            <w:pPr>
              <w:ind w:left="66" w:hanging="20"/>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4838F1" w:rsidRPr="002C671B" w:rsidRDefault="008970B2" w:rsidP="00695237">
            <w:pPr>
              <w:jc w:val="center"/>
              <w:rPr>
                <w:rFonts w:ascii="Arial" w:hAnsi="Arial" w:cs="Arial"/>
                <w:sz w:val="18"/>
                <w:szCs w:val="18"/>
              </w:rPr>
            </w:pPr>
            <w:r w:rsidRPr="002C671B">
              <w:rPr>
                <w:rFonts w:ascii="Arial" w:hAnsi="Arial" w:cs="Arial"/>
                <w:sz w:val="18"/>
                <w:szCs w:val="18"/>
              </w:rPr>
              <w:t>83</w:t>
            </w:r>
            <w:r w:rsidR="004838F1" w:rsidRPr="002C671B">
              <w:rPr>
                <w:rFonts w:ascii="Arial" w:hAnsi="Arial" w:cs="Arial"/>
                <w:sz w:val="18"/>
                <w:szCs w:val="18"/>
              </w:rPr>
              <w:t>(3)</w:t>
            </w:r>
          </w:p>
        </w:tc>
        <w:tc>
          <w:tcPr>
            <w:tcW w:w="9639" w:type="dxa"/>
            <w:tcBorders>
              <w:top w:val="single" w:sz="6" w:space="0" w:color="auto"/>
              <w:left w:val="single" w:sz="24" w:space="0" w:color="auto"/>
              <w:bottom w:val="single" w:sz="6" w:space="0" w:color="auto"/>
              <w:right w:val="single" w:sz="24" w:space="0" w:color="auto"/>
            </w:tcBorders>
          </w:tcPr>
          <w:p w:rsidR="004838F1" w:rsidRPr="002C671B" w:rsidRDefault="004838F1" w:rsidP="00695237">
            <w:pPr>
              <w:ind w:right="-214"/>
              <w:rPr>
                <w:rFonts w:ascii="Arial" w:hAnsi="Arial" w:cs="Arial"/>
              </w:rPr>
            </w:pPr>
            <w:r w:rsidRPr="002C671B">
              <w:rPr>
                <w:rFonts w:ascii="Arial" w:hAnsi="Arial" w:cs="Arial"/>
              </w:rPr>
              <w:t>Building de</w:t>
            </w:r>
            <w:r w:rsidR="00A5695C">
              <w:rPr>
                <w:rFonts w:ascii="Arial" w:hAnsi="Arial" w:cs="Arial"/>
              </w:rPr>
              <w:t>sign not complying with Reg. 83</w:t>
            </w:r>
            <w:r w:rsidRPr="002C671B">
              <w:rPr>
                <w:rFonts w:ascii="Arial" w:hAnsi="Arial" w:cs="Arial"/>
              </w:rPr>
              <w:t xml:space="preserve"> (Overshadowing of adjoining Secluded Private Open Space)</w:t>
            </w:r>
          </w:p>
        </w:tc>
      </w:tr>
      <w:tr w:rsidR="004838F1" w:rsidRPr="00A325BC" w:rsidTr="00695237">
        <w:trPr>
          <w:cantSplit/>
        </w:trPr>
        <w:tc>
          <w:tcPr>
            <w:tcW w:w="568" w:type="dxa"/>
            <w:tcBorders>
              <w:top w:val="single" w:sz="2" w:space="0" w:color="auto"/>
              <w:left w:val="single" w:sz="24" w:space="0" w:color="auto"/>
              <w:bottom w:val="single" w:sz="2" w:space="0" w:color="auto"/>
              <w:right w:val="single" w:sz="24" w:space="0" w:color="auto"/>
            </w:tcBorders>
          </w:tcPr>
          <w:p w:rsidR="004838F1" w:rsidRPr="00A325BC" w:rsidRDefault="004838F1" w:rsidP="00695237">
            <w:pPr>
              <w:ind w:left="66" w:hanging="20"/>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4838F1" w:rsidRPr="002C671B" w:rsidRDefault="008970B2" w:rsidP="00695237">
            <w:pPr>
              <w:jc w:val="center"/>
              <w:rPr>
                <w:rFonts w:ascii="Arial" w:hAnsi="Arial" w:cs="Arial"/>
                <w:sz w:val="18"/>
                <w:szCs w:val="18"/>
              </w:rPr>
            </w:pPr>
            <w:r w:rsidRPr="002C671B">
              <w:rPr>
                <w:rFonts w:ascii="Arial" w:hAnsi="Arial" w:cs="Arial"/>
                <w:sz w:val="18"/>
                <w:szCs w:val="18"/>
              </w:rPr>
              <w:t>84</w:t>
            </w:r>
            <w:r w:rsidR="004838F1" w:rsidRPr="002C671B">
              <w:rPr>
                <w:rFonts w:ascii="Arial" w:hAnsi="Arial" w:cs="Arial"/>
                <w:sz w:val="18"/>
                <w:szCs w:val="18"/>
              </w:rPr>
              <w:t>(9)</w:t>
            </w:r>
          </w:p>
        </w:tc>
        <w:tc>
          <w:tcPr>
            <w:tcW w:w="9639" w:type="dxa"/>
            <w:tcBorders>
              <w:top w:val="single" w:sz="6" w:space="0" w:color="auto"/>
              <w:left w:val="single" w:sz="24" w:space="0" w:color="auto"/>
              <w:bottom w:val="single" w:sz="6" w:space="0" w:color="auto"/>
              <w:right w:val="single" w:sz="24" w:space="0" w:color="auto"/>
            </w:tcBorders>
          </w:tcPr>
          <w:p w:rsidR="004838F1" w:rsidRPr="002C671B" w:rsidRDefault="004838F1" w:rsidP="00695237">
            <w:pPr>
              <w:rPr>
                <w:rFonts w:ascii="Arial" w:hAnsi="Arial" w:cs="Arial"/>
              </w:rPr>
            </w:pPr>
            <w:r w:rsidRPr="002C671B">
              <w:rPr>
                <w:rFonts w:ascii="Arial" w:hAnsi="Arial" w:cs="Arial"/>
              </w:rPr>
              <w:t>Window or raised open s</w:t>
            </w:r>
            <w:r w:rsidR="00A5695C">
              <w:rPr>
                <w:rFonts w:ascii="Arial" w:hAnsi="Arial" w:cs="Arial"/>
              </w:rPr>
              <w:t>pace not complying with Reg. 84</w:t>
            </w:r>
            <w:r w:rsidRPr="002C671B">
              <w:rPr>
                <w:rFonts w:ascii="Arial" w:hAnsi="Arial" w:cs="Arial"/>
              </w:rPr>
              <w:t xml:space="preserve"> (Overlooking)</w:t>
            </w:r>
          </w:p>
        </w:tc>
      </w:tr>
      <w:tr w:rsidR="004838F1" w:rsidRPr="00A325BC" w:rsidTr="00695237">
        <w:trPr>
          <w:cantSplit/>
        </w:trPr>
        <w:tc>
          <w:tcPr>
            <w:tcW w:w="568" w:type="dxa"/>
            <w:tcBorders>
              <w:top w:val="single" w:sz="2" w:space="0" w:color="auto"/>
              <w:left w:val="single" w:sz="24" w:space="0" w:color="auto"/>
              <w:bottom w:val="single" w:sz="2" w:space="0" w:color="auto"/>
              <w:right w:val="single" w:sz="24" w:space="0" w:color="auto"/>
            </w:tcBorders>
          </w:tcPr>
          <w:p w:rsidR="004838F1" w:rsidRPr="00A325BC" w:rsidRDefault="004838F1" w:rsidP="00695237">
            <w:pPr>
              <w:ind w:left="66" w:hanging="20"/>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4838F1" w:rsidRPr="002C671B" w:rsidRDefault="008970B2" w:rsidP="00695237">
            <w:pPr>
              <w:jc w:val="center"/>
              <w:rPr>
                <w:rFonts w:ascii="Arial" w:hAnsi="Arial" w:cs="Arial"/>
                <w:sz w:val="18"/>
                <w:szCs w:val="18"/>
              </w:rPr>
            </w:pPr>
            <w:r w:rsidRPr="002C671B">
              <w:rPr>
                <w:rFonts w:ascii="Arial" w:hAnsi="Arial" w:cs="Arial"/>
                <w:sz w:val="18"/>
                <w:szCs w:val="18"/>
              </w:rPr>
              <w:t>85</w:t>
            </w:r>
            <w:r w:rsidR="004838F1" w:rsidRPr="002C671B">
              <w:rPr>
                <w:rFonts w:ascii="Arial" w:hAnsi="Arial" w:cs="Arial"/>
                <w:sz w:val="18"/>
                <w:szCs w:val="18"/>
              </w:rPr>
              <w:t>(3)</w:t>
            </w:r>
          </w:p>
        </w:tc>
        <w:tc>
          <w:tcPr>
            <w:tcW w:w="9639" w:type="dxa"/>
            <w:tcBorders>
              <w:top w:val="single" w:sz="6" w:space="0" w:color="auto"/>
              <w:left w:val="single" w:sz="24" w:space="0" w:color="auto"/>
              <w:bottom w:val="single" w:sz="6" w:space="0" w:color="auto"/>
              <w:right w:val="single" w:sz="24" w:space="0" w:color="auto"/>
            </w:tcBorders>
          </w:tcPr>
          <w:p w:rsidR="004838F1" w:rsidRPr="002C671B" w:rsidRDefault="004838F1" w:rsidP="00695237">
            <w:pPr>
              <w:rPr>
                <w:rFonts w:ascii="Arial" w:hAnsi="Arial" w:cs="Arial"/>
              </w:rPr>
            </w:pPr>
            <w:r w:rsidRPr="002C671B">
              <w:rPr>
                <w:rFonts w:ascii="Arial" w:hAnsi="Arial" w:cs="Arial"/>
              </w:rPr>
              <w:t>Building de</w:t>
            </w:r>
            <w:r w:rsidR="00A5695C">
              <w:rPr>
                <w:rFonts w:ascii="Arial" w:hAnsi="Arial" w:cs="Arial"/>
              </w:rPr>
              <w:t>sign not complying with Reg. 85</w:t>
            </w:r>
            <w:r w:rsidRPr="002C671B">
              <w:rPr>
                <w:rFonts w:ascii="Arial" w:hAnsi="Arial" w:cs="Arial"/>
              </w:rPr>
              <w:t xml:space="preserve"> (Reduced daylight to new habitable room window)</w:t>
            </w:r>
          </w:p>
        </w:tc>
      </w:tr>
      <w:tr w:rsidR="004838F1" w:rsidRPr="00A325BC" w:rsidTr="00695237">
        <w:trPr>
          <w:cantSplit/>
        </w:trPr>
        <w:tc>
          <w:tcPr>
            <w:tcW w:w="568" w:type="dxa"/>
            <w:tcBorders>
              <w:top w:val="single" w:sz="2" w:space="0" w:color="auto"/>
              <w:left w:val="single" w:sz="24" w:space="0" w:color="auto"/>
              <w:bottom w:val="single" w:sz="2" w:space="0" w:color="auto"/>
              <w:right w:val="single" w:sz="24" w:space="0" w:color="auto"/>
            </w:tcBorders>
          </w:tcPr>
          <w:p w:rsidR="004838F1" w:rsidRPr="00A325BC" w:rsidRDefault="004838F1" w:rsidP="00695237">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4838F1" w:rsidRPr="002C671B" w:rsidRDefault="008970B2" w:rsidP="00CD55DB">
            <w:pPr>
              <w:jc w:val="center"/>
              <w:rPr>
                <w:rFonts w:ascii="Arial" w:hAnsi="Arial" w:cs="Arial"/>
                <w:sz w:val="18"/>
                <w:szCs w:val="18"/>
              </w:rPr>
            </w:pPr>
            <w:r w:rsidRPr="002C671B">
              <w:rPr>
                <w:rFonts w:ascii="Arial" w:hAnsi="Arial" w:cs="Arial"/>
                <w:sz w:val="18"/>
                <w:szCs w:val="18"/>
              </w:rPr>
              <w:t>86</w:t>
            </w:r>
            <w:r w:rsidR="004838F1" w:rsidRPr="002C671B">
              <w:rPr>
                <w:rFonts w:ascii="Arial" w:hAnsi="Arial" w:cs="Arial"/>
                <w:sz w:val="18"/>
                <w:szCs w:val="18"/>
              </w:rPr>
              <w:t>(</w:t>
            </w:r>
            <w:r w:rsidR="00CD55DB" w:rsidRPr="002C671B">
              <w:rPr>
                <w:rFonts w:ascii="Arial" w:hAnsi="Arial" w:cs="Arial"/>
                <w:sz w:val="18"/>
                <w:szCs w:val="18"/>
              </w:rPr>
              <w:t>3</w:t>
            </w:r>
            <w:r w:rsidR="004838F1" w:rsidRPr="002C671B">
              <w:rPr>
                <w:rFonts w:ascii="Arial" w:hAnsi="Arial" w:cs="Arial"/>
                <w:sz w:val="18"/>
                <w:szCs w:val="18"/>
              </w:rPr>
              <w:t>)</w:t>
            </w:r>
          </w:p>
        </w:tc>
        <w:tc>
          <w:tcPr>
            <w:tcW w:w="9639" w:type="dxa"/>
            <w:tcBorders>
              <w:top w:val="single" w:sz="6" w:space="0" w:color="auto"/>
              <w:left w:val="single" w:sz="24" w:space="0" w:color="auto"/>
              <w:bottom w:val="single" w:sz="6" w:space="0" w:color="auto"/>
              <w:right w:val="single" w:sz="24" w:space="0" w:color="auto"/>
            </w:tcBorders>
          </w:tcPr>
          <w:p w:rsidR="004838F1" w:rsidRPr="002C671B" w:rsidRDefault="004838F1" w:rsidP="00695237">
            <w:pPr>
              <w:rPr>
                <w:rFonts w:ascii="Arial" w:hAnsi="Arial" w:cs="Arial"/>
              </w:rPr>
            </w:pPr>
            <w:r w:rsidRPr="002C671B">
              <w:rPr>
                <w:rFonts w:ascii="Arial" w:hAnsi="Arial" w:cs="Arial"/>
              </w:rPr>
              <w:t>Private Open S</w:t>
            </w:r>
            <w:r w:rsidR="00A5695C">
              <w:rPr>
                <w:rFonts w:ascii="Arial" w:hAnsi="Arial" w:cs="Arial"/>
              </w:rPr>
              <w:t>pace not complying with Reg. 86</w:t>
            </w:r>
            <w:r w:rsidRPr="002C671B">
              <w:rPr>
                <w:rFonts w:ascii="Arial" w:hAnsi="Arial" w:cs="Arial"/>
              </w:rPr>
              <w:t xml:space="preserve"> (Being less than 80m</w:t>
            </w:r>
            <w:r w:rsidRPr="002C671B">
              <w:rPr>
                <w:rFonts w:ascii="Arial" w:hAnsi="Arial" w:cs="Arial"/>
                <w:vertAlign w:val="superscript"/>
              </w:rPr>
              <w:t>2</w:t>
            </w:r>
            <w:r w:rsidRPr="002C671B">
              <w:rPr>
                <w:rFonts w:ascii="Arial" w:hAnsi="Arial" w:cs="Arial"/>
              </w:rPr>
              <w:t xml:space="preserve"> or 20% of site area)</w:t>
            </w:r>
          </w:p>
        </w:tc>
      </w:tr>
      <w:tr w:rsidR="004838F1" w:rsidRPr="00A325BC" w:rsidTr="00695237">
        <w:trPr>
          <w:cantSplit/>
        </w:trPr>
        <w:tc>
          <w:tcPr>
            <w:tcW w:w="568" w:type="dxa"/>
            <w:tcBorders>
              <w:top w:val="single" w:sz="2" w:space="0" w:color="auto"/>
              <w:left w:val="single" w:sz="24" w:space="0" w:color="auto"/>
              <w:bottom w:val="single" w:sz="2" w:space="0" w:color="auto"/>
              <w:right w:val="single" w:sz="24" w:space="0" w:color="auto"/>
            </w:tcBorders>
          </w:tcPr>
          <w:p w:rsidR="004838F1" w:rsidRPr="00A325BC" w:rsidRDefault="004838F1" w:rsidP="00695237">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4838F1" w:rsidRPr="002C671B" w:rsidRDefault="008970B2" w:rsidP="00695237">
            <w:pPr>
              <w:jc w:val="center"/>
              <w:rPr>
                <w:rFonts w:ascii="Arial" w:hAnsi="Arial" w:cs="Arial"/>
                <w:sz w:val="18"/>
                <w:szCs w:val="18"/>
              </w:rPr>
            </w:pPr>
            <w:r w:rsidRPr="002C671B">
              <w:rPr>
                <w:rFonts w:ascii="Arial" w:hAnsi="Arial" w:cs="Arial"/>
                <w:sz w:val="18"/>
                <w:szCs w:val="18"/>
              </w:rPr>
              <w:t>87</w:t>
            </w:r>
            <w:r w:rsidR="004838F1" w:rsidRPr="002C671B">
              <w:rPr>
                <w:rFonts w:ascii="Arial" w:hAnsi="Arial" w:cs="Arial"/>
                <w:sz w:val="18"/>
                <w:szCs w:val="18"/>
              </w:rPr>
              <w:t>(2)</w:t>
            </w:r>
          </w:p>
        </w:tc>
        <w:tc>
          <w:tcPr>
            <w:tcW w:w="9639" w:type="dxa"/>
            <w:tcBorders>
              <w:top w:val="single" w:sz="6" w:space="0" w:color="auto"/>
              <w:left w:val="single" w:sz="24" w:space="0" w:color="auto"/>
              <w:bottom w:val="single" w:sz="6" w:space="0" w:color="auto"/>
              <w:right w:val="single" w:sz="24" w:space="0" w:color="auto"/>
            </w:tcBorders>
          </w:tcPr>
          <w:p w:rsidR="004838F1" w:rsidRPr="002C671B" w:rsidRDefault="004838F1" w:rsidP="00695237">
            <w:pPr>
              <w:ind w:right="-73"/>
              <w:rPr>
                <w:rFonts w:ascii="Arial" w:hAnsi="Arial" w:cs="Arial"/>
              </w:rPr>
            </w:pPr>
            <w:r w:rsidRPr="002C671B">
              <w:rPr>
                <w:rFonts w:ascii="Arial" w:hAnsi="Arial" w:cs="Arial"/>
              </w:rPr>
              <w:t>Siting of appurtenant Class 10 buildings (Locating a Class 10a build. being a shed or barn on a vacant site)</w:t>
            </w:r>
          </w:p>
        </w:tc>
      </w:tr>
      <w:tr w:rsidR="004838F1" w:rsidRPr="00A325BC" w:rsidTr="00695237">
        <w:trPr>
          <w:cantSplit/>
        </w:trPr>
        <w:tc>
          <w:tcPr>
            <w:tcW w:w="568" w:type="dxa"/>
            <w:tcBorders>
              <w:top w:val="single" w:sz="2" w:space="0" w:color="auto"/>
              <w:left w:val="single" w:sz="24" w:space="0" w:color="auto"/>
              <w:bottom w:val="single" w:sz="2" w:space="0" w:color="auto"/>
              <w:right w:val="single" w:sz="24" w:space="0" w:color="auto"/>
            </w:tcBorders>
          </w:tcPr>
          <w:p w:rsidR="004838F1" w:rsidRPr="00A325BC" w:rsidRDefault="004838F1" w:rsidP="00695237">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4838F1" w:rsidRPr="002C671B" w:rsidRDefault="008970B2" w:rsidP="00695237">
            <w:pPr>
              <w:jc w:val="center"/>
              <w:rPr>
                <w:rFonts w:ascii="Arial" w:hAnsi="Arial" w:cs="Arial"/>
                <w:sz w:val="18"/>
                <w:szCs w:val="18"/>
              </w:rPr>
            </w:pPr>
            <w:r w:rsidRPr="002C671B">
              <w:rPr>
                <w:rFonts w:ascii="Arial" w:hAnsi="Arial" w:cs="Arial"/>
                <w:sz w:val="18"/>
                <w:szCs w:val="18"/>
              </w:rPr>
              <w:t>89</w:t>
            </w:r>
            <w:r w:rsidR="004838F1" w:rsidRPr="002C671B">
              <w:rPr>
                <w:rFonts w:ascii="Arial" w:hAnsi="Arial" w:cs="Arial"/>
                <w:sz w:val="18"/>
                <w:szCs w:val="18"/>
              </w:rPr>
              <w:t>(3)</w:t>
            </w:r>
          </w:p>
        </w:tc>
        <w:tc>
          <w:tcPr>
            <w:tcW w:w="9639" w:type="dxa"/>
            <w:tcBorders>
              <w:top w:val="single" w:sz="6" w:space="0" w:color="auto"/>
              <w:left w:val="single" w:sz="24" w:space="0" w:color="auto"/>
              <w:bottom w:val="single" w:sz="6" w:space="0" w:color="auto"/>
              <w:right w:val="single" w:sz="24" w:space="0" w:color="auto"/>
            </w:tcBorders>
          </w:tcPr>
          <w:p w:rsidR="004838F1" w:rsidRPr="002C671B" w:rsidRDefault="004838F1" w:rsidP="00695237">
            <w:pPr>
              <w:pStyle w:val="Header"/>
              <w:tabs>
                <w:tab w:val="clear" w:pos="4320"/>
                <w:tab w:val="clear" w:pos="8640"/>
              </w:tabs>
              <w:rPr>
                <w:rFonts w:ascii="Arial" w:hAnsi="Arial" w:cs="Arial"/>
                <w:lang w:eastAsia="en-AU"/>
              </w:rPr>
            </w:pPr>
            <w:r w:rsidRPr="002C671B">
              <w:rPr>
                <w:rFonts w:ascii="Arial" w:hAnsi="Arial" w:cs="Arial"/>
                <w:lang w:eastAsia="en-AU"/>
              </w:rPr>
              <w:t>Front fence he</w:t>
            </w:r>
            <w:r w:rsidR="00A5695C">
              <w:rPr>
                <w:rFonts w:ascii="Arial" w:hAnsi="Arial" w:cs="Arial"/>
                <w:lang w:eastAsia="en-AU"/>
              </w:rPr>
              <w:t>ight not complying with Reg. 89</w:t>
            </w:r>
            <w:r w:rsidRPr="002C671B">
              <w:rPr>
                <w:rFonts w:ascii="Arial" w:hAnsi="Arial" w:cs="Arial"/>
                <w:lang w:eastAsia="en-AU"/>
              </w:rPr>
              <w:t xml:space="preserve"> (Exceeding 1.5m within 3m of the boundary)</w:t>
            </w:r>
          </w:p>
        </w:tc>
      </w:tr>
      <w:tr w:rsidR="004838F1" w:rsidRPr="00A325BC" w:rsidTr="00695237">
        <w:trPr>
          <w:cantSplit/>
        </w:trPr>
        <w:tc>
          <w:tcPr>
            <w:tcW w:w="568" w:type="dxa"/>
            <w:tcBorders>
              <w:top w:val="single" w:sz="2" w:space="0" w:color="auto"/>
              <w:left w:val="single" w:sz="24" w:space="0" w:color="auto"/>
              <w:bottom w:val="single" w:sz="2" w:space="0" w:color="auto"/>
              <w:right w:val="single" w:sz="24" w:space="0" w:color="auto"/>
            </w:tcBorders>
          </w:tcPr>
          <w:p w:rsidR="004838F1" w:rsidRPr="00A325BC" w:rsidRDefault="004838F1" w:rsidP="00695237">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4838F1" w:rsidRPr="002C671B" w:rsidRDefault="008970B2" w:rsidP="00695237">
            <w:pPr>
              <w:jc w:val="center"/>
              <w:rPr>
                <w:rFonts w:ascii="Arial" w:hAnsi="Arial" w:cs="Arial"/>
                <w:sz w:val="18"/>
                <w:szCs w:val="18"/>
              </w:rPr>
            </w:pPr>
            <w:r w:rsidRPr="002C671B">
              <w:rPr>
                <w:rFonts w:ascii="Arial" w:hAnsi="Arial" w:cs="Arial"/>
                <w:sz w:val="18"/>
                <w:szCs w:val="18"/>
              </w:rPr>
              <w:t>90</w:t>
            </w:r>
            <w:r w:rsidR="00CD55DB" w:rsidRPr="002C671B">
              <w:rPr>
                <w:rFonts w:ascii="Arial" w:hAnsi="Arial" w:cs="Arial"/>
                <w:sz w:val="18"/>
                <w:szCs w:val="18"/>
              </w:rPr>
              <w:t>(2</w:t>
            </w:r>
            <w:r w:rsidR="004838F1" w:rsidRPr="002C671B">
              <w:rPr>
                <w:rFonts w:ascii="Arial" w:hAnsi="Arial" w:cs="Arial"/>
                <w:sz w:val="18"/>
                <w:szCs w:val="18"/>
              </w:rPr>
              <w:t>)</w:t>
            </w:r>
          </w:p>
        </w:tc>
        <w:tc>
          <w:tcPr>
            <w:tcW w:w="9639" w:type="dxa"/>
            <w:tcBorders>
              <w:top w:val="single" w:sz="6" w:space="0" w:color="auto"/>
              <w:left w:val="single" w:sz="24" w:space="0" w:color="auto"/>
              <w:bottom w:val="single" w:sz="6" w:space="0" w:color="auto"/>
              <w:right w:val="single" w:sz="24" w:space="0" w:color="auto"/>
            </w:tcBorders>
          </w:tcPr>
          <w:p w:rsidR="004838F1" w:rsidRPr="002C671B" w:rsidRDefault="004838F1" w:rsidP="00695237">
            <w:pPr>
              <w:rPr>
                <w:rFonts w:ascii="Arial" w:hAnsi="Arial" w:cs="Arial"/>
              </w:rPr>
            </w:pPr>
            <w:r w:rsidRPr="002C671B">
              <w:rPr>
                <w:rFonts w:ascii="Arial" w:hAnsi="Arial" w:cs="Arial"/>
              </w:rPr>
              <w:t>Fence setback on side or rear boun</w:t>
            </w:r>
            <w:r w:rsidR="00A5695C">
              <w:rPr>
                <w:rFonts w:ascii="Arial" w:hAnsi="Arial" w:cs="Arial"/>
              </w:rPr>
              <w:t>dary not complying with Reg. 90</w:t>
            </w:r>
            <w:r w:rsidRPr="002C671B">
              <w:rPr>
                <w:rFonts w:ascii="Arial" w:hAnsi="Arial" w:cs="Arial"/>
              </w:rPr>
              <w:t xml:space="preserve"> (Height exceeding 2m)</w:t>
            </w:r>
          </w:p>
        </w:tc>
      </w:tr>
      <w:tr w:rsidR="004838F1" w:rsidRPr="00A325BC" w:rsidTr="00695237">
        <w:trPr>
          <w:cantSplit/>
        </w:trPr>
        <w:tc>
          <w:tcPr>
            <w:tcW w:w="568" w:type="dxa"/>
            <w:tcBorders>
              <w:top w:val="single" w:sz="2" w:space="0" w:color="auto"/>
              <w:left w:val="single" w:sz="24" w:space="0" w:color="auto"/>
              <w:bottom w:val="single" w:sz="2" w:space="0" w:color="auto"/>
              <w:right w:val="single" w:sz="24" w:space="0" w:color="auto"/>
            </w:tcBorders>
          </w:tcPr>
          <w:p w:rsidR="004838F1" w:rsidRPr="00A325BC" w:rsidRDefault="004838F1" w:rsidP="00695237">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4838F1" w:rsidRPr="002C671B" w:rsidRDefault="008970B2" w:rsidP="00695237">
            <w:pPr>
              <w:jc w:val="center"/>
              <w:rPr>
                <w:rFonts w:ascii="Arial" w:hAnsi="Arial" w:cs="Arial"/>
                <w:sz w:val="18"/>
                <w:szCs w:val="18"/>
              </w:rPr>
            </w:pPr>
            <w:r w:rsidRPr="002C671B">
              <w:rPr>
                <w:rFonts w:ascii="Arial" w:hAnsi="Arial" w:cs="Arial"/>
                <w:sz w:val="18"/>
                <w:szCs w:val="18"/>
              </w:rPr>
              <w:t>91</w:t>
            </w:r>
            <w:r w:rsidR="004838F1" w:rsidRPr="002C671B">
              <w:rPr>
                <w:rFonts w:ascii="Arial" w:hAnsi="Arial" w:cs="Arial"/>
                <w:sz w:val="18"/>
                <w:szCs w:val="18"/>
              </w:rPr>
              <w:t>(5)</w:t>
            </w:r>
          </w:p>
        </w:tc>
        <w:tc>
          <w:tcPr>
            <w:tcW w:w="9639" w:type="dxa"/>
            <w:tcBorders>
              <w:top w:val="single" w:sz="6" w:space="0" w:color="auto"/>
              <w:left w:val="single" w:sz="24" w:space="0" w:color="auto"/>
              <w:bottom w:val="single" w:sz="6" w:space="0" w:color="auto"/>
              <w:right w:val="single" w:sz="24" w:space="0" w:color="auto"/>
            </w:tcBorders>
          </w:tcPr>
          <w:p w:rsidR="004838F1" w:rsidRPr="002C671B" w:rsidRDefault="004838F1" w:rsidP="00695237">
            <w:pPr>
              <w:rPr>
                <w:rFonts w:ascii="Arial" w:hAnsi="Arial" w:cs="Arial"/>
              </w:rPr>
            </w:pPr>
            <w:r w:rsidRPr="002C671B">
              <w:rPr>
                <w:rFonts w:ascii="Arial" w:hAnsi="Arial" w:cs="Arial"/>
              </w:rPr>
              <w:t>Length or height of side or rear boundary f</w:t>
            </w:r>
            <w:r w:rsidR="00A5695C">
              <w:rPr>
                <w:rFonts w:ascii="Arial" w:hAnsi="Arial" w:cs="Arial"/>
              </w:rPr>
              <w:t>ence not complying with Reg. 91</w:t>
            </w:r>
            <w:r w:rsidRPr="002C671B">
              <w:rPr>
                <w:rFonts w:ascii="Arial" w:hAnsi="Arial" w:cs="Arial"/>
              </w:rPr>
              <w:t xml:space="preserve"> </w:t>
            </w:r>
          </w:p>
        </w:tc>
      </w:tr>
      <w:tr w:rsidR="004838F1" w:rsidRPr="00A325BC" w:rsidTr="00695237">
        <w:trPr>
          <w:cantSplit/>
        </w:trPr>
        <w:tc>
          <w:tcPr>
            <w:tcW w:w="568" w:type="dxa"/>
            <w:tcBorders>
              <w:top w:val="single" w:sz="2" w:space="0" w:color="auto"/>
              <w:left w:val="single" w:sz="24" w:space="0" w:color="auto"/>
              <w:bottom w:val="single" w:sz="2" w:space="0" w:color="auto"/>
              <w:right w:val="single" w:sz="24" w:space="0" w:color="auto"/>
            </w:tcBorders>
          </w:tcPr>
          <w:p w:rsidR="004838F1" w:rsidRPr="00A325BC" w:rsidRDefault="004838F1" w:rsidP="00695237">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4838F1" w:rsidRPr="002C671B" w:rsidRDefault="008970B2" w:rsidP="00CD55DB">
            <w:pPr>
              <w:jc w:val="center"/>
              <w:rPr>
                <w:rFonts w:ascii="Arial" w:hAnsi="Arial" w:cs="Arial"/>
                <w:sz w:val="18"/>
                <w:szCs w:val="18"/>
              </w:rPr>
            </w:pPr>
            <w:r w:rsidRPr="002C671B">
              <w:rPr>
                <w:rFonts w:ascii="Arial" w:hAnsi="Arial" w:cs="Arial"/>
                <w:sz w:val="18"/>
                <w:szCs w:val="18"/>
              </w:rPr>
              <w:t>92</w:t>
            </w:r>
            <w:r w:rsidR="004838F1" w:rsidRPr="002C671B">
              <w:rPr>
                <w:rFonts w:ascii="Arial" w:hAnsi="Arial" w:cs="Arial"/>
                <w:sz w:val="18"/>
                <w:szCs w:val="18"/>
              </w:rPr>
              <w:t>(</w:t>
            </w:r>
            <w:r w:rsidR="00CD55DB" w:rsidRPr="002C671B">
              <w:rPr>
                <w:rFonts w:ascii="Arial" w:hAnsi="Arial" w:cs="Arial"/>
                <w:sz w:val="18"/>
                <w:szCs w:val="18"/>
              </w:rPr>
              <w:t>2</w:t>
            </w:r>
            <w:r w:rsidR="004838F1" w:rsidRPr="002C671B">
              <w:rPr>
                <w:rFonts w:ascii="Arial" w:hAnsi="Arial" w:cs="Arial"/>
                <w:sz w:val="18"/>
                <w:szCs w:val="18"/>
              </w:rPr>
              <w:t>)</w:t>
            </w:r>
          </w:p>
        </w:tc>
        <w:tc>
          <w:tcPr>
            <w:tcW w:w="9639" w:type="dxa"/>
            <w:tcBorders>
              <w:top w:val="single" w:sz="6" w:space="0" w:color="auto"/>
              <w:left w:val="single" w:sz="24" w:space="0" w:color="auto"/>
              <w:bottom w:val="single" w:sz="6" w:space="0" w:color="auto"/>
              <w:right w:val="single" w:sz="24" w:space="0" w:color="auto"/>
            </w:tcBorders>
          </w:tcPr>
          <w:p w:rsidR="004838F1" w:rsidRPr="002C671B" w:rsidRDefault="004838F1" w:rsidP="00695237">
            <w:pPr>
              <w:rPr>
                <w:rFonts w:ascii="Arial" w:hAnsi="Arial" w:cs="Arial"/>
              </w:rPr>
            </w:pPr>
            <w:r w:rsidRPr="002C671B">
              <w:rPr>
                <w:rFonts w:ascii="Arial" w:hAnsi="Arial" w:cs="Arial"/>
              </w:rPr>
              <w:t>A fence within 9 metres of an intersection (Corner allotment fence exceeding 1m in height)</w:t>
            </w:r>
          </w:p>
        </w:tc>
      </w:tr>
      <w:tr w:rsidR="004838F1" w:rsidRPr="00A325BC" w:rsidTr="00695237">
        <w:trPr>
          <w:cantSplit/>
        </w:trPr>
        <w:tc>
          <w:tcPr>
            <w:tcW w:w="568" w:type="dxa"/>
            <w:tcBorders>
              <w:top w:val="single" w:sz="2" w:space="0" w:color="auto"/>
              <w:left w:val="single" w:sz="24" w:space="0" w:color="auto"/>
              <w:bottom w:val="single" w:sz="2" w:space="0" w:color="auto"/>
              <w:right w:val="single" w:sz="24" w:space="0" w:color="auto"/>
            </w:tcBorders>
          </w:tcPr>
          <w:p w:rsidR="004838F1" w:rsidRPr="00A325BC" w:rsidRDefault="004838F1" w:rsidP="00695237">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4838F1" w:rsidRPr="002C671B" w:rsidRDefault="008970B2" w:rsidP="00695237">
            <w:pPr>
              <w:jc w:val="center"/>
              <w:rPr>
                <w:rFonts w:ascii="Arial" w:hAnsi="Arial" w:cs="Arial"/>
                <w:sz w:val="18"/>
                <w:szCs w:val="18"/>
              </w:rPr>
            </w:pPr>
            <w:r w:rsidRPr="002C671B">
              <w:rPr>
                <w:rFonts w:ascii="Arial" w:hAnsi="Arial" w:cs="Arial"/>
                <w:sz w:val="18"/>
                <w:szCs w:val="18"/>
              </w:rPr>
              <w:t>94</w:t>
            </w:r>
            <w:r w:rsidR="004838F1" w:rsidRPr="002C671B">
              <w:rPr>
                <w:rFonts w:ascii="Arial" w:hAnsi="Arial" w:cs="Arial"/>
                <w:sz w:val="18"/>
                <w:szCs w:val="18"/>
              </w:rPr>
              <w:t>(6)</w:t>
            </w:r>
          </w:p>
        </w:tc>
        <w:tc>
          <w:tcPr>
            <w:tcW w:w="9639" w:type="dxa"/>
            <w:tcBorders>
              <w:top w:val="single" w:sz="6" w:space="0" w:color="auto"/>
              <w:left w:val="single" w:sz="24" w:space="0" w:color="auto"/>
              <w:bottom w:val="single" w:sz="6" w:space="0" w:color="auto"/>
              <w:right w:val="single" w:sz="24" w:space="0" w:color="auto"/>
            </w:tcBorders>
          </w:tcPr>
          <w:p w:rsidR="004838F1" w:rsidRPr="002C671B" w:rsidRDefault="004838F1" w:rsidP="00695237">
            <w:pPr>
              <w:pStyle w:val="Header"/>
              <w:tabs>
                <w:tab w:val="clear" w:pos="4320"/>
                <w:tab w:val="clear" w:pos="8640"/>
              </w:tabs>
              <w:rPr>
                <w:rFonts w:ascii="Arial" w:hAnsi="Arial" w:cs="Arial"/>
                <w:lang w:eastAsia="en-AU"/>
              </w:rPr>
            </w:pPr>
            <w:r w:rsidRPr="002C671B">
              <w:rPr>
                <w:rFonts w:ascii="Arial" w:hAnsi="Arial" w:cs="Arial"/>
                <w:lang w:eastAsia="en-AU"/>
              </w:rPr>
              <w:t>Fence set</w:t>
            </w:r>
            <w:r w:rsidR="00A5695C">
              <w:rPr>
                <w:rFonts w:ascii="Arial" w:hAnsi="Arial" w:cs="Arial"/>
                <w:lang w:eastAsia="en-AU"/>
              </w:rPr>
              <w:t>back not complying with Reg. 94</w:t>
            </w:r>
            <w:r w:rsidRPr="002C671B">
              <w:rPr>
                <w:rFonts w:ascii="Arial" w:hAnsi="Arial" w:cs="Arial"/>
                <w:lang w:eastAsia="en-AU"/>
              </w:rPr>
              <w:t xml:space="preserve"> (Reduced Daylight to existing habitable room window)</w:t>
            </w:r>
          </w:p>
        </w:tc>
      </w:tr>
      <w:tr w:rsidR="004838F1" w:rsidRPr="00A325BC" w:rsidTr="00695237">
        <w:trPr>
          <w:cantSplit/>
        </w:trPr>
        <w:tc>
          <w:tcPr>
            <w:tcW w:w="568" w:type="dxa"/>
            <w:tcBorders>
              <w:top w:val="single" w:sz="2" w:space="0" w:color="auto"/>
              <w:left w:val="single" w:sz="24" w:space="0" w:color="auto"/>
              <w:bottom w:val="single" w:sz="2" w:space="0" w:color="auto"/>
              <w:right w:val="single" w:sz="24" w:space="0" w:color="auto"/>
            </w:tcBorders>
          </w:tcPr>
          <w:p w:rsidR="004838F1" w:rsidRPr="00A325BC" w:rsidRDefault="004838F1" w:rsidP="00695237">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4838F1" w:rsidRPr="002C671B" w:rsidRDefault="008970B2" w:rsidP="00CD55DB">
            <w:pPr>
              <w:rPr>
                <w:rFonts w:ascii="Arial" w:hAnsi="Arial" w:cs="Arial"/>
                <w:sz w:val="18"/>
                <w:szCs w:val="18"/>
              </w:rPr>
            </w:pPr>
            <w:r w:rsidRPr="002C671B">
              <w:rPr>
                <w:rFonts w:ascii="Arial" w:hAnsi="Arial" w:cs="Arial"/>
                <w:sz w:val="18"/>
                <w:szCs w:val="18"/>
              </w:rPr>
              <w:t xml:space="preserve"> </w:t>
            </w:r>
            <w:r w:rsidR="00CD55DB" w:rsidRPr="002C671B">
              <w:rPr>
                <w:rFonts w:ascii="Arial" w:hAnsi="Arial" w:cs="Arial"/>
                <w:sz w:val="18"/>
                <w:szCs w:val="18"/>
              </w:rPr>
              <w:t xml:space="preserve"> </w:t>
            </w:r>
            <w:r w:rsidRPr="002C671B">
              <w:rPr>
                <w:rFonts w:ascii="Arial" w:hAnsi="Arial" w:cs="Arial"/>
                <w:sz w:val="18"/>
                <w:szCs w:val="18"/>
              </w:rPr>
              <w:t>95</w:t>
            </w:r>
            <w:r w:rsidR="004838F1" w:rsidRPr="002C671B">
              <w:rPr>
                <w:rFonts w:ascii="Arial" w:hAnsi="Arial" w:cs="Arial"/>
                <w:sz w:val="18"/>
                <w:szCs w:val="18"/>
              </w:rPr>
              <w:t>(</w:t>
            </w:r>
            <w:r w:rsidR="00CD55DB" w:rsidRPr="002C671B">
              <w:rPr>
                <w:rFonts w:ascii="Arial" w:hAnsi="Arial" w:cs="Arial"/>
                <w:sz w:val="18"/>
                <w:szCs w:val="18"/>
              </w:rPr>
              <w:t>3</w:t>
            </w:r>
            <w:r w:rsidR="004838F1" w:rsidRPr="002C671B">
              <w:rPr>
                <w:rFonts w:ascii="Arial" w:hAnsi="Arial" w:cs="Arial"/>
                <w:sz w:val="18"/>
                <w:szCs w:val="18"/>
              </w:rPr>
              <w:t>)</w:t>
            </w:r>
          </w:p>
        </w:tc>
        <w:tc>
          <w:tcPr>
            <w:tcW w:w="9639" w:type="dxa"/>
            <w:tcBorders>
              <w:top w:val="single" w:sz="6" w:space="0" w:color="auto"/>
              <w:left w:val="single" w:sz="24" w:space="0" w:color="auto"/>
              <w:bottom w:val="single" w:sz="6" w:space="0" w:color="auto"/>
              <w:right w:val="single" w:sz="24" w:space="0" w:color="auto"/>
            </w:tcBorders>
          </w:tcPr>
          <w:p w:rsidR="004838F1" w:rsidRPr="002C671B" w:rsidRDefault="004838F1" w:rsidP="00695237">
            <w:pPr>
              <w:rPr>
                <w:rFonts w:ascii="Arial" w:hAnsi="Arial" w:cs="Arial"/>
              </w:rPr>
            </w:pPr>
            <w:r w:rsidRPr="002C671B">
              <w:rPr>
                <w:rFonts w:ascii="Arial" w:hAnsi="Arial" w:cs="Arial"/>
              </w:rPr>
              <w:t>Fence set</w:t>
            </w:r>
            <w:r w:rsidR="00A5695C">
              <w:rPr>
                <w:rFonts w:ascii="Arial" w:hAnsi="Arial" w:cs="Arial"/>
              </w:rPr>
              <w:t>back not complying with Reg. 95</w:t>
            </w:r>
            <w:r w:rsidRPr="002C671B">
              <w:rPr>
                <w:rFonts w:ascii="Arial" w:hAnsi="Arial" w:cs="Arial"/>
              </w:rPr>
              <w:t xml:space="preserve"> (Reduced solar access to adjoining existing window)</w:t>
            </w:r>
          </w:p>
        </w:tc>
      </w:tr>
      <w:tr w:rsidR="004838F1" w:rsidRPr="00A325BC" w:rsidTr="00695237">
        <w:trPr>
          <w:cantSplit/>
        </w:trPr>
        <w:tc>
          <w:tcPr>
            <w:tcW w:w="568" w:type="dxa"/>
            <w:tcBorders>
              <w:top w:val="single" w:sz="2" w:space="0" w:color="auto"/>
              <w:left w:val="single" w:sz="24" w:space="0" w:color="auto"/>
              <w:bottom w:val="single" w:sz="2" w:space="0" w:color="auto"/>
              <w:right w:val="single" w:sz="24" w:space="0" w:color="auto"/>
            </w:tcBorders>
          </w:tcPr>
          <w:p w:rsidR="004838F1" w:rsidRPr="00A325BC" w:rsidRDefault="004838F1" w:rsidP="00695237">
            <w:pPr>
              <w:rPr>
                <w:rFonts w:ascii="Arial" w:hAnsi="Arial" w:cs="Arial"/>
                <w:sz w:val="18"/>
              </w:rPr>
            </w:pPr>
          </w:p>
        </w:tc>
        <w:tc>
          <w:tcPr>
            <w:tcW w:w="850" w:type="dxa"/>
            <w:tcBorders>
              <w:top w:val="single" w:sz="6" w:space="0" w:color="auto"/>
              <w:left w:val="nil"/>
              <w:bottom w:val="single" w:sz="6" w:space="0" w:color="auto"/>
              <w:right w:val="single" w:sz="24" w:space="0" w:color="auto"/>
            </w:tcBorders>
          </w:tcPr>
          <w:p w:rsidR="004838F1" w:rsidRPr="002C671B" w:rsidRDefault="008970B2" w:rsidP="00695237">
            <w:pPr>
              <w:jc w:val="center"/>
              <w:rPr>
                <w:rFonts w:ascii="Arial" w:hAnsi="Arial" w:cs="Arial"/>
                <w:sz w:val="18"/>
                <w:szCs w:val="18"/>
              </w:rPr>
            </w:pPr>
            <w:r w:rsidRPr="002C671B">
              <w:rPr>
                <w:rFonts w:ascii="Arial" w:hAnsi="Arial" w:cs="Arial"/>
                <w:sz w:val="18"/>
                <w:szCs w:val="18"/>
              </w:rPr>
              <w:t>96</w:t>
            </w:r>
            <w:r w:rsidR="004838F1" w:rsidRPr="002C671B">
              <w:rPr>
                <w:rFonts w:ascii="Arial" w:hAnsi="Arial" w:cs="Arial"/>
                <w:sz w:val="18"/>
                <w:szCs w:val="18"/>
              </w:rPr>
              <w:t>(3)</w:t>
            </w:r>
          </w:p>
        </w:tc>
        <w:tc>
          <w:tcPr>
            <w:tcW w:w="9639" w:type="dxa"/>
            <w:tcBorders>
              <w:top w:val="single" w:sz="4" w:space="0" w:color="auto"/>
              <w:left w:val="single" w:sz="24" w:space="0" w:color="auto"/>
              <w:bottom w:val="single" w:sz="4" w:space="0" w:color="auto"/>
              <w:right w:val="single" w:sz="24" w:space="0" w:color="auto"/>
            </w:tcBorders>
          </w:tcPr>
          <w:p w:rsidR="004838F1" w:rsidRPr="002C671B" w:rsidRDefault="004838F1" w:rsidP="00695237">
            <w:pPr>
              <w:rPr>
                <w:rFonts w:ascii="Arial" w:hAnsi="Arial" w:cs="Arial"/>
              </w:rPr>
            </w:pPr>
            <w:r w:rsidRPr="002C671B">
              <w:rPr>
                <w:rFonts w:ascii="Arial" w:hAnsi="Arial" w:cs="Arial"/>
              </w:rPr>
              <w:t xml:space="preserve">Fence design not complying </w:t>
            </w:r>
            <w:r w:rsidR="00A5695C">
              <w:rPr>
                <w:rFonts w:ascii="Arial" w:hAnsi="Arial" w:cs="Arial"/>
              </w:rPr>
              <w:t>with Reg. 96</w:t>
            </w:r>
            <w:r w:rsidRPr="002C671B">
              <w:rPr>
                <w:rFonts w:ascii="Arial" w:hAnsi="Arial" w:cs="Arial"/>
              </w:rPr>
              <w:t xml:space="preserve"> (Overshadowing of Secluded Private Open Space)</w:t>
            </w:r>
          </w:p>
        </w:tc>
      </w:tr>
      <w:tr w:rsidR="004838F1" w:rsidRPr="00A325BC" w:rsidTr="00695237">
        <w:trPr>
          <w:cantSplit/>
        </w:trPr>
        <w:tc>
          <w:tcPr>
            <w:tcW w:w="568" w:type="dxa"/>
            <w:tcBorders>
              <w:top w:val="single" w:sz="2" w:space="0" w:color="auto"/>
              <w:left w:val="single" w:sz="24" w:space="0" w:color="auto"/>
              <w:bottom w:val="single" w:sz="24" w:space="0" w:color="auto"/>
              <w:right w:val="single" w:sz="24" w:space="0" w:color="auto"/>
            </w:tcBorders>
          </w:tcPr>
          <w:p w:rsidR="004838F1" w:rsidRPr="00A325BC" w:rsidRDefault="004838F1" w:rsidP="00695237">
            <w:pPr>
              <w:rPr>
                <w:rFonts w:ascii="Arial" w:hAnsi="Arial" w:cs="Arial"/>
                <w:sz w:val="18"/>
              </w:rPr>
            </w:pPr>
          </w:p>
        </w:tc>
        <w:tc>
          <w:tcPr>
            <w:tcW w:w="850" w:type="dxa"/>
            <w:tcBorders>
              <w:top w:val="single" w:sz="6" w:space="0" w:color="auto"/>
              <w:left w:val="nil"/>
              <w:bottom w:val="single" w:sz="24" w:space="0" w:color="auto"/>
              <w:right w:val="single" w:sz="24" w:space="0" w:color="auto"/>
            </w:tcBorders>
          </w:tcPr>
          <w:p w:rsidR="004838F1" w:rsidRPr="002C671B" w:rsidRDefault="008970B2" w:rsidP="00695237">
            <w:pPr>
              <w:jc w:val="center"/>
              <w:rPr>
                <w:rFonts w:ascii="Arial" w:hAnsi="Arial" w:cs="Arial"/>
                <w:sz w:val="18"/>
                <w:szCs w:val="18"/>
              </w:rPr>
            </w:pPr>
            <w:r w:rsidRPr="002C671B">
              <w:rPr>
                <w:rFonts w:ascii="Arial" w:hAnsi="Arial" w:cs="Arial"/>
                <w:sz w:val="18"/>
                <w:szCs w:val="18"/>
              </w:rPr>
              <w:t>97</w:t>
            </w:r>
            <w:r w:rsidR="00CD55DB" w:rsidRPr="002C671B">
              <w:rPr>
                <w:rFonts w:ascii="Arial" w:hAnsi="Arial" w:cs="Arial"/>
                <w:sz w:val="18"/>
                <w:szCs w:val="18"/>
              </w:rPr>
              <w:t>(2)</w:t>
            </w:r>
          </w:p>
        </w:tc>
        <w:tc>
          <w:tcPr>
            <w:tcW w:w="9639" w:type="dxa"/>
            <w:tcBorders>
              <w:top w:val="single" w:sz="4" w:space="0" w:color="auto"/>
              <w:left w:val="single" w:sz="24" w:space="0" w:color="auto"/>
              <w:bottom w:val="single" w:sz="24" w:space="0" w:color="auto"/>
              <w:right w:val="single" w:sz="24" w:space="0" w:color="auto"/>
            </w:tcBorders>
          </w:tcPr>
          <w:p w:rsidR="004838F1" w:rsidRPr="002C671B" w:rsidRDefault="004838F1" w:rsidP="00695237">
            <w:pPr>
              <w:rPr>
                <w:rFonts w:ascii="Arial" w:hAnsi="Arial" w:cs="Arial"/>
              </w:rPr>
            </w:pPr>
            <w:r w:rsidRPr="002C671B">
              <w:rPr>
                <w:rFonts w:ascii="Arial" w:hAnsi="Arial" w:cs="Arial"/>
              </w:rPr>
              <w:t>Masts, p</w:t>
            </w:r>
            <w:r w:rsidR="00A5695C">
              <w:rPr>
                <w:rFonts w:ascii="Arial" w:hAnsi="Arial" w:cs="Arial"/>
              </w:rPr>
              <w:t>oles not complying with Reg. 97</w:t>
            </w:r>
            <w:r w:rsidRPr="002C671B">
              <w:rPr>
                <w:rFonts w:ascii="Arial" w:hAnsi="Arial" w:cs="Arial"/>
              </w:rPr>
              <w:t xml:space="preserve"> (Exceeds 8m in height or 3m when attached to a building) </w:t>
            </w:r>
          </w:p>
        </w:tc>
      </w:tr>
    </w:tbl>
    <w:p w:rsidR="004838F1" w:rsidRDefault="004838F1" w:rsidP="004838F1">
      <w:pPr>
        <w:ind w:left="1582" w:right="-340" w:firstLine="578"/>
        <w:rPr>
          <w:b/>
          <w:bCs/>
          <w:sz w:val="16"/>
        </w:rPr>
      </w:pPr>
      <w:r>
        <w:rPr>
          <w:b/>
          <w:bCs/>
        </w:rPr>
        <w:t xml:space="preserve">                </w:t>
      </w:r>
    </w:p>
    <w:p w:rsidR="004838F1" w:rsidRPr="00A325BC" w:rsidRDefault="004838F1" w:rsidP="004838F1">
      <w:pPr>
        <w:tabs>
          <w:tab w:val="left" w:pos="7655"/>
          <w:tab w:val="right" w:pos="10915"/>
        </w:tabs>
        <w:ind w:right="-340"/>
        <w:rPr>
          <w:rFonts w:ascii="Arial" w:hAnsi="Arial" w:cs="Arial"/>
        </w:rPr>
      </w:pPr>
      <w:r w:rsidRPr="00A325BC">
        <w:rPr>
          <w:rFonts w:ascii="Arial" w:hAnsi="Arial" w:cs="Arial"/>
          <w:b/>
          <w:bCs/>
        </w:rPr>
        <w:t xml:space="preserve">Total Amount </w:t>
      </w:r>
      <w:r>
        <w:rPr>
          <w:rFonts w:ascii="Arial" w:hAnsi="Arial" w:cs="Arial"/>
          <w:b/>
          <w:bCs/>
        </w:rPr>
        <w:t>Paid</w:t>
      </w:r>
      <w:r w:rsidRPr="00A325BC">
        <w:rPr>
          <w:rFonts w:ascii="Arial" w:hAnsi="Arial" w:cs="Arial"/>
          <w:b/>
          <w:bCs/>
        </w:rPr>
        <w:t xml:space="preserve">=   </w:t>
      </w:r>
      <w:r>
        <w:rPr>
          <w:rFonts w:ascii="Arial" w:hAnsi="Arial" w:cs="Arial"/>
        </w:rPr>
        <w:t>_______________</w:t>
      </w:r>
    </w:p>
    <w:p w:rsidR="004838F1" w:rsidRPr="00CA1FCC" w:rsidRDefault="004838F1" w:rsidP="004838F1">
      <w:pPr>
        <w:tabs>
          <w:tab w:val="left" w:pos="7655"/>
          <w:tab w:val="right" w:pos="10915"/>
        </w:tabs>
        <w:ind w:right="-340"/>
        <w:rPr>
          <w:rStyle w:val="DocHead"/>
          <w:rFonts w:ascii="Arial" w:hAnsi="Arial" w:cs="Arial"/>
          <w:sz w:val="20"/>
        </w:rPr>
      </w:pPr>
      <w:r w:rsidRPr="00A325BC">
        <w:rPr>
          <w:rFonts w:ascii="Arial" w:hAnsi="Arial" w:cs="Arial"/>
        </w:rPr>
        <w:t xml:space="preserve">                          </w:t>
      </w:r>
      <w:r>
        <w:rPr>
          <w:rFonts w:ascii="Arial" w:hAnsi="Arial" w:cs="Arial"/>
        </w:rPr>
        <w:t xml:space="preserve">                          </w:t>
      </w:r>
      <w:r w:rsidRPr="00A325BC">
        <w:rPr>
          <w:rFonts w:ascii="Arial" w:hAnsi="Arial" w:cs="Arial"/>
          <w:b/>
          <w:spacing w:val="64"/>
          <w:sz w:val="16"/>
        </w:rPr>
        <w:br w:type="column"/>
      </w:r>
    </w:p>
    <w:p w:rsidR="004838F1" w:rsidRPr="00A325BC" w:rsidRDefault="004838F1" w:rsidP="004838F1">
      <w:pPr>
        <w:ind w:left="142" w:right="282" w:firstLine="141"/>
        <w:jc w:val="center"/>
        <w:rPr>
          <w:rStyle w:val="DocHead"/>
          <w:rFonts w:ascii="Arial" w:hAnsi="Arial" w:cs="Arial"/>
          <w:b/>
        </w:rPr>
      </w:pPr>
    </w:p>
    <w:p w:rsidR="004838F1" w:rsidRPr="00A325BC" w:rsidRDefault="004838F1" w:rsidP="004838F1">
      <w:pPr>
        <w:pBdr>
          <w:top w:val="single" w:sz="4" w:space="1" w:color="auto"/>
        </w:pBdr>
        <w:ind w:left="142" w:right="282" w:firstLine="141"/>
        <w:jc w:val="center"/>
        <w:rPr>
          <w:rStyle w:val="DocHead"/>
          <w:rFonts w:ascii="Arial" w:hAnsi="Arial" w:cs="Arial"/>
          <w:b/>
          <w:szCs w:val="28"/>
        </w:rPr>
      </w:pPr>
      <w:r w:rsidRPr="00A325BC">
        <w:rPr>
          <w:rStyle w:val="DocHead"/>
          <w:rFonts w:ascii="Arial" w:hAnsi="Arial" w:cs="Arial"/>
          <w:b/>
          <w:szCs w:val="28"/>
        </w:rPr>
        <w:t>ADVICE SHEET</w:t>
      </w:r>
    </w:p>
    <w:p w:rsidR="004838F1" w:rsidRPr="00A325BC" w:rsidRDefault="004838F1" w:rsidP="004838F1">
      <w:pPr>
        <w:ind w:left="142" w:right="282" w:firstLine="141"/>
        <w:jc w:val="center"/>
        <w:rPr>
          <w:rStyle w:val="DocHead"/>
          <w:rFonts w:ascii="Arial" w:hAnsi="Arial" w:cs="Arial"/>
          <w:b/>
          <w:sz w:val="16"/>
          <w:szCs w:val="16"/>
        </w:rPr>
      </w:pPr>
    </w:p>
    <w:p w:rsidR="004838F1" w:rsidRPr="00A325BC" w:rsidRDefault="004838F1" w:rsidP="004838F1">
      <w:pPr>
        <w:pBdr>
          <w:bottom w:val="single" w:sz="4" w:space="1" w:color="auto"/>
        </w:pBdr>
        <w:ind w:left="142" w:right="282" w:firstLine="141"/>
        <w:jc w:val="center"/>
        <w:rPr>
          <w:rStyle w:val="DocHead"/>
          <w:rFonts w:ascii="Arial" w:hAnsi="Arial" w:cs="Arial"/>
          <w:b/>
          <w:szCs w:val="28"/>
        </w:rPr>
      </w:pPr>
      <w:r w:rsidRPr="00A325BC">
        <w:rPr>
          <w:rStyle w:val="DocHead"/>
          <w:rFonts w:ascii="Arial" w:hAnsi="Arial" w:cs="Arial"/>
          <w:b/>
          <w:szCs w:val="28"/>
        </w:rPr>
        <w:t>BUILDING REGULATIONS &amp; RESCODE</w:t>
      </w:r>
    </w:p>
    <w:p w:rsidR="004838F1" w:rsidRPr="00A325BC" w:rsidRDefault="004838F1" w:rsidP="004838F1">
      <w:pPr>
        <w:rPr>
          <w:rFonts w:ascii="Arial" w:hAnsi="Arial" w:cs="Arial"/>
          <w:sz w:val="16"/>
        </w:rPr>
      </w:pPr>
    </w:p>
    <w:p w:rsidR="004838F1" w:rsidRPr="002C671B" w:rsidRDefault="004838F1" w:rsidP="004838F1">
      <w:pPr>
        <w:ind w:right="-28"/>
        <w:rPr>
          <w:rFonts w:ascii="Arial" w:hAnsi="Arial" w:cs="Arial"/>
          <w:sz w:val="18"/>
          <w:szCs w:val="18"/>
        </w:rPr>
      </w:pPr>
      <w:r w:rsidRPr="002C671B">
        <w:rPr>
          <w:rFonts w:ascii="Arial" w:hAnsi="Arial" w:cs="Arial"/>
          <w:sz w:val="18"/>
          <w:szCs w:val="18"/>
        </w:rPr>
        <w:t xml:space="preserve">From </w:t>
      </w:r>
      <w:smartTag w:uri="urn:schemas-microsoft-com:office:smarttags" w:element="date">
        <w:smartTagPr>
          <w:attr w:name="Year" w:val="2001"/>
          <w:attr w:name="Day" w:val="24"/>
          <w:attr w:name="Month" w:val="8"/>
        </w:smartTagPr>
        <w:r w:rsidRPr="002C671B">
          <w:rPr>
            <w:rFonts w:ascii="Arial" w:hAnsi="Arial" w:cs="Arial"/>
            <w:sz w:val="18"/>
            <w:szCs w:val="18"/>
          </w:rPr>
          <w:t>24 August 2001</w:t>
        </w:r>
      </w:smartTag>
      <w:r w:rsidRPr="002C671B">
        <w:rPr>
          <w:rFonts w:ascii="Arial" w:hAnsi="Arial" w:cs="Arial"/>
          <w:sz w:val="18"/>
          <w:szCs w:val="18"/>
        </w:rPr>
        <w:t xml:space="preserve">, siting regulations known as </w:t>
      </w:r>
      <w:proofErr w:type="spellStart"/>
      <w:r w:rsidRPr="002C671B">
        <w:rPr>
          <w:rFonts w:ascii="Arial" w:hAnsi="Arial" w:cs="Arial"/>
          <w:i/>
          <w:sz w:val="18"/>
          <w:szCs w:val="18"/>
        </w:rPr>
        <w:t>ResCode</w:t>
      </w:r>
      <w:proofErr w:type="spellEnd"/>
      <w:r w:rsidRPr="002C671B">
        <w:rPr>
          <w:rFonts w:ascii="Arial" w:hAnsi="Arial" w:cs="Arial"/>
          <w:sz w:val="18"/>
          <w:szCs w:val="18"/>
        </w:rPr>
        <w:t xml:space="preserve"> apply to building permit applications. Height and setback measures have partly changed and new measures to regulate overlooking, overshadowing, rainwater soakage and solar orientation have been introduced. </w:t>
      </w:r>
    </w:p>
    <w:p w:rsidR="004838F1" w:rsidRPr="002C671B" w:rsidRDefault="004838F1" w:rsidP="004838F1">
      <w:pPr>
        <w:ind w:right="-28"/>
        <w:rPr>
          <w:rFonts w:ascii="Arial" w:hAnsi="Arial" w:cs="Arial"/>
          <w:sz w:val="18"/>
          <w:szCs w:val="18"/>
        </w:rPr>
      </w:pPr>
    </w:p>
    <w:p w:rsidR="004838F1" w:rsidRPr="002C671B" w:rsidRDefault="004838F1" w:rsidP="004838F1">
      <w:pPr>
        <w:pStyle w:val="Heading7"/>
        <w:ind w:right="-28"/>
        <w:rPr>
          <w:rFonts w:ascii="Arial" w:hAnsi="Arial" w:cs="Arial"/>
          <w:sz w:val="18"/>
          <w:szCs w:val="18"/>
        </w:rPr>
      </w:pPr>
      <w:r w:rsidRPr="002C671B">
        <w:rPr>
          <w:rFonts w:ascii="Arial" w:hAnsi="Arial" w:cs="Arial"/>
          <w:sz w:val="18"/>
          <w:szCs w:val="18"/>
        </w:rPr>
        <w:t>Design Considerations</w:t>
      </w:r>
    </w:p>
    <w:p w:rsidR="004838F1" w:rsidRPr="002C671B" w:rsidRDefault="004838F1" w:rsidP="004838F1">
      <w:pPr>
        <w:pStyle w:val="Heading7"/>
        <w:ind w:right="-28"/>
        <w:rPr>
          <w:rFonts w:ascii="Arial" w:hAnsi="Arial" w:cs="Arial"/>
          <w:sz w:val="18"/>
          <w:szCs w:val="18"/>
        </w:rPr>
      </w:pPr>
      <w:r w:rsidRPr="002C671B">
        <w:rPr>
          <w:rFonts w:ascii="Arial" w:hAnsi="Arial" w:cs="Arial"/>
          <w:b w:val="0"/>
          <w:bCs/>
          <w:sz w:val="18"/>
          <w:szCs w:val="18"/>
        </w:rPr>
        <w:t>Pursuant to clause 4A of Schedule 2 of the Building Act, Council must refuse to give consent to a design which does not comply with Ministerial Decision Guidelines for siting matters. Visit the following Victorian Building Authority website:</w:t>
      </w:r>
      <w:r w:rsidRPr="002C671B">
        <w:rPr>
          <w:rFonts w:ascii="Arial" w:hAnsi="Arial" w:cs="Arial"/>
          <w:b w:val="0"/>
          <w:sz w:val="18"/>
          <w:szCs w:val="18"/>
        </w:rPr>
        <w:t xml:space="preserve"> </w:t>
      </w:r>
      <w:hyperlink r:id="rId8" w:history="1">
        <w:r w:rsidRPr="002C671B">
          <w:rPr>
            <w:rStyle w:val="Hyperlink"/>
            <w:rFonts w:ascii="Arial" w:hAnsi="Arial" w:cs="Arial"/>
            <w:b w:val="0"/>
            <w:sz w:val="18"/>
            <w:szCs w:val="18"/>
          </w:rPr>
          <w:t>http://www.vba.vic.gov.au/</w:t>
        </w:r>
      </w:hyperlink>
    </w:p>
    <w:p w:rsidR="004838F1" w:rsidRPr="002C671B" w:rsidRDefault="004838F1" w:rsidP="004838F1">
      <w:pPr>
        <w:spacing w:before="240"/>
        <w:ind w:right="-28"/>
        <w:rPr>
          <w:rFonts w:ascii="Arial" w:hAnsi="Arial" w:cs="Arial"/>
          <w:sz w:val="18"/>
          <w:szCs w:val="18"/>
        </w:rPr>
      </w:pPr>
      <w:r w:rsidRPr="002C671B">
        <w:rPr>
          <w:rFonts w:ascii="Arial" w:hAnsi="Arial" w:cs="Arial"/>
          <w:sz w:val="18"/>
          <w:szCs w:val="18"/>
        </w:rPr>
        <w:t xml:space="preserve">Designers will need to be fully aware of these guidelines to avoid refusal of consent and fee retention. Copies of the regulations and guidelines are available at Council or may be viewed at the internet websites: </w:t>
      </w:r>
      <w:hyperlink r:id="rId9" w:history="1">
        <w:r w:rsidRPr="002C671B">
          <w:rPr>
            <w:rStyle w:val="Hyperlink"/>
            <w:rFonts w:ascii="Arial" w:hAnsi="Arial" w:cs="Arial"/>
            <w:sz w:val="18"/>
            <w:szCs w:val="18"/>
          </w:rPr>
          <w:t>http://www.vba.vic.gov.au/</w:t>
        </w:r>
      </w:hyperlink>
      <w:r w:rsidRPr="002C671B">
        <w:rPr>
          <w:rFonts w:ascii="Arial" w:hAnsi="Arial" w:cs="Arial"/>
          <w:sz w:val="18"/>
          <w:szCs w:val="18"/>
        </w:rPr>
        <w:t xml:space="preserve">  for the regulations and </w:t>
      </w:r>
      <w:hyperlink r:id="rId10" w:history="1">
        <w:r w:rsidRPr="002C671B">
          <w:rPr>
            <w:rStyle w:val="Hyperlink"/>
            <w:rFonts w:ascii="Arial" w:hAnsi="Arial" w:cs="Arial"/>
            <w:sz w:val="18"/>
            <w:szCs w:val="18"/>
          </w:rPr>
          <w:t>http://www.vba.vic.gov.au/__data/assets/pdf_file/0006/18789/Ministers-Guidelines-MG12.pdf</w:t>
        </w:r>
      </w:hyperlink>
      <w:r w:rsidRPr="002C671B">
        <w:rPr>
          <w:rFonts w:ascii="Arial" w:hAnsi="Arial" w:cs="Arial"/>
          <w:sz w:val="18"/>
          <w:szCs w:val="18"/>
        </w:rPr>
        <w:t xml:space="preserve"> for the guidelines.</w:t>
      </w:r>
    </w:p>
    <w:p w:rsidR="004838F1" w:rsidRPr="002C671B" w:rsidRDefault="004838F1" w:rsidP="004838F1">
      <w:pPr>
        <w:ind w:right="-28"/>
        <w:rPr>
          <w:rFonts w:ascii="Arial" w:hAnsi="Arial" w:cs="Arial"/>
          <w:sz w:val="18"/>
          <w:szCs w:val="18"/>
        </w:rPr>
      </w:pPr>
      <w:bookmarkStart w:id="0" w:name="_GoBack"/>
      <w:bookmarkEnd w:id="0"/>
    </w:p>
    <w:p w:rsidR="004838F1" w:rsidRPr="002C671B" w:rsidRDefault="004838F1" w:rsidP="004838F1">
      <w:pPr>
        <w:spacing w:line="360" w:lineRule="auto"/>
        <w:ind w:right="-28"/>
        <w:rPr>
          <w:rFonts w:ascii="Arial" w:hAnsi="Arial" w:cs="Arial"/>
          <w:b/>
          <w:sz w:val="18"/>
          <w:szCs w:val="18"/>
        </w:rPr>
      </w:pPr>
      <w:r w:rsidRPr="002C671B">
        <w:rPr>
          <w:rFonts w:ascii="Arial" w:hAnsi="Arial" w:cs="Arial"/>
          <w:b/>
          <w:sz w:val="18"/>
          <w:szCs w:val="18"/>
        </w:rPr>
        <w:t>Application Fees</w:t>
      </w:r>
      <w:r w:rsidRPr="002C671B">
        <w:rPr>
          <w:rFonts w:ascii="Arial" w:hAnsi="Arial" w:cs="Arial"/>
          <w:sz w:val="18"/>
          <w:szCs w:val="18"/>
        </w:rPr>
        <w:t xml:space="preserve"> - </w:t>
      </w:r>
      <w:r w:rsidRPr="002C671B">
        <w:rPr>
          <w:rFonts w:ascii="Arial" w:hAnsi="Arial" w:cs="Arial"/>
          <w:b/>
          <w:bCs/>
          <w:sz w:val="18"/>
          <w:szCs w:val="18"/>
        </w:rPr>
        <w:t>$</w:t>
      </w:r>
      <w:r w:rsidR="00465E27">
        <w:rPr>
          <w:rFonts w:ascii="Arial" w:hAnsi="Arial" w:cs="Arial"/>
          <w:b/>
          <w:bCs/>
          <w:sz w:val="18"/>
          <w:szCs w:val="18"/>
        </w:rPr>
        <w:t>2</w:t>
      </w:r>
      <w:r w:rsidR="008C4D4D">
        <w:rPr>
          <w:rFonts w:ascii="Arial" w:hAnsi="Arial" w:cs="Arial"/>
          <w:b/>
          <w:bCs/>
          <w:sz w:val="18"/>
          <w:szCs w:val="18"/>
        </w:rPr>
        <w:t>90.40</w:t>
      </w:r>
      <w:r w:rsidRPr="002C671B">
        <w:rPr>
          <w:rFonts w:ascii="Arial" w:hAnsi="Arial" w:cs="Arial"/>
          <w:b/>
          <w:bCs/>
          <w:sz w:val="18"/>
          <w:szCs w:val="18"/>
        </w:rPr>
        <w:t xml:space="preserve"> </w:t>
      </w:r>
      <w:r w:rsidRPr="002C671B">
        <w:rPr>
          <w:rFonts w:ascii="Arial" w:hAnsi="Arial" w:cs="Arial"/>
          <w:b/>
          <w:sz w:val="18"/>
          <w:szCs w:val="18"/>
        </w:rPr>
        <w:t>for each Regulation being considered.</w:t>
      </w:r>
    </w:p>
    <w:p w:rsidR="004838F1" w:rsidRPr="002C671B" w:rsidRDefault="004838F1" w:rsidP="004838F1">
      <w:pPr>
        <w:ind w:right="-28"/>
        <w:rPr>
          <w:rFonts w:ascii="Arial" w:hAnsi="Arial" w:cs="Arial"/>
          <w:sz w:val="18"/>
          <w:szCs w:val="18"/>
        </w:rPr>
      </w:pPr>
      <w:r w:rsidRPr="002C671B">
        <w:rPr>
          <w:rFonts w:ascii="Arial" w:hAnsi="Arial" w:cs="Arial"/>
          <w:b/>
          <w:sz w:val="18"/>
          <w:szCs w:val="18"/>
        </w:rPr>
        <w:t>Advertising Fees - $</w:t>
      </w:r>
      <w:r w:rsidR="00A63ECE">
        <w:rPr>
          <w:rFonts w:ascii="Arial" w:hAnsi="Arial" w:cs="Arial"/>
          <w:b/>
          <w:sz w:val="18"/>
          <w:szCs w:val="18"/>
        </w:rPr>
        <w:t>1</w:t>
      </w:r>
      <w:r w:rsidR="00B403F0">
        <w:rPr>
          <w:rFonts w:ascii="Arial" w:hAnsi="Arial" w:cs="Arial"/>
          <w:b/>
          <w:sz w:val="18"/>
          <w:szCs w:val="18"/>
        </w:rPr>
        <w:t>6</w:t>
      </w:r>
      <w:r w:rsidR="00A63ECE">
        <w:rPr>
          <w:rFonts w:ascii="Arial" w:hAnsi="Arial" w:cs="Arial"/>
          <w:b/>
          <w:sz w:val="18"/>
          <w:szCs w:val="18"/>
        </w:rPr>
        <w:t>0</w:t>
      </w:r>
      <w:r w:rsidRPr="002C671B">
        <w:rPr>
          <w:rFonts w:ascii="Arial" w:hAnsi="Arial" w:cs="Arial"/>
          <w:b/>
          <w:sz w:val="18"/>
          <w:szCs w:val="18"/>
        </w:rPr>
        <w:t xml:space="preserve"> for up to 2 adjoining properties and $</w:t>
      </w:r>
      <w:r w:rsidR="00A63ECE">
        <w:rPr>
          <w:rFonts w:ascii="Arial" w:hAnsi="Arial" w:cs="Arial"/>
          <w:b/>
          <w:sz w:val="18"/>
          <w:szCs w:val="18"/>
        </w:rPr>
        <w:t>75</w:t>
      </w:r>
      <w:r w:rsidR="005B44AC" w:rsidRPr="002C671B">
        <w:rPr>
          <w:rFonts w:ascii="Arial" w:hAnsi="Arial" w:cs="Arial"/>
          <w:b/>
          <w:sz w:val="18"/>
          <w:szCs w:val="18"/>
        </w:rPr>
        <w:t>.00</w:t>
      </w:r>
      <w:r w:rsidRPr="002C671B">
        <w:rPr>
          <w:rFonts w:ascii="Arial" w:hAnsi="Arial" w:cs="Arial"/>
          <w:b/>
          <w:sz w:val="18"/>
          <w:szCs w:val="18"/>
        </w:rPr>
        <w:t xml:space="preserve"> for each subsequent property</w:t>
      </w:r>
      <w:r w:rsidRPr="002C671B">
        <w:rPr>
          <w:rFonts w:ascii="Arial" w:hAnsi="Arial" w:cs="Arial"/>
          <w:sz w:val="18"/>
          <w:szCs w:val="18"/>
        </w:rPr>
        <w:t>.</w:t>
      </w:r>
    </w:p>
    <w:p w:rsidR="004838F1" w:rsidRPr="002C671B" w:rsidRDefault="004838F1" w:rsidP="004838F1">
      <w:pPr>
        <w:ind w:right="-28"/>
        <w:rPr>
          <w:rFonts w:ascii="Arial" w:hAnsi="Arial" w:cs="Arial"/>
          <w:sz w:val="18"/>
          <w:szCs w:val="18"/>
        </w:rPr>
      </w:pPr>
    </w:p>
    <w:p w:rsidR="004838F1" w:rsidRPr="002C671B" w:rsidRDefault="004838F1" w:rsidP="004838F1">
      <w:pPr>
        <w:ind w:right="-28"/>
        <w:rPr>
          <w:rFonts w:ascii="Arial" w:hAnsi="Arial" w:cs="Arial"/>
          <w:sz w:val="18"/>
          <w:szCs w:val="18"/>
        </w:rPr>
      </w:pPr>
      <w:r w:rsidRPr="002C671B">
        <w:rPr>
          <w:rFonts w:ascii="Arial" w:hAnsi="Arial" w:cs="Arial"/>
          <w:sz w:val="18"/>
          <w:szCs w:val="18"/>
        </w:rPr>
        <w:t xml:space="preserve">Building Surveyors must ensure that, where necessary, the above information is obtained </w:t>
      </w:r>
      <w:r w:rsidRPr="002C671B">
        <w:rPr>
          <w:rFonts w:ascii="Arial" w:hAnsi="Arial" w:cs="Arial"/>
          <w:b/>
          <w:sz w:val="18"/>
          <w:szCs w:val="18"/>
        </w:rPr>
        <w:t>before</w:t>
      </w:r>
      <w:r w:rsidRPr="002C671B">
        <w:rPr>
          <w:rFonts w:ascii="Arial" w:hAnsi="Arial" w:cs="Arial"/>
          <w:sz w:val="18"/>
          <w:szCs w:val="18"/>
        </w:rPr>
        <w:t xml:space="preserve"> applications are referred to Council. If such information is not present, (1) consent will be refused (where such information is clearly necessary) or (2) a flawed decision may be made – for which the building surveyor may be accountable.</w:t>
      </w:r>
    </w:p>
    <w:p w:rsidR="004838F1" w:rsidRPr="002C671B" w:rsidRDefault="004838F1" w:rsidP="004838F1">
      <w:pPr>
        <w:ind w:right="-28"/>
        <w:rPr>
          <w:rFonts w:ascii="Arial" w:hAnsi="Arial" w:cs="Arial"/>
          <w:sz w:val="18"/>
          <w:szCs w:val="18"/>
        </w:rPr>
      </w:pPr>
    </w:p>
    <w:p w:rsidR="004838F1" w:rsidRPr="002C671B" w:rsidRDefault="004838F1" w:rsidP="004838F1">
      <w:pPr>
        <w:ind w:right="-28"/>
        <w:rPr>
          <w:rFonts w:ascii="Arial" w:hAnsi="Arial" w:cs="Arial"/>
          <w:sz w:val="18"/>
          <w:szCs w:val="18"/>
        </w:rPr>
      </w:pPr>
      <w:r w:rsidRPr="002C671B">
        <w:rPr>
          <w:rFonts w:ascii="Arial" w:hAnsi="Arial" w:cs="Arial"/>
          <w:sz w:val="18"/>
          <w:szCs w:val="18"/>
        </w:rPr>
        <w:t>Persons other than Building Surveyors (such as architects, draftspersons and owners) who apply for consent will need to be aware that Council may request further information in broad terms. Such persons must ensure they are aware of the relevant regulations and guidelines or use a suitably experienced advisor/consultant.</w:t>
      </w:r>
    </w:p>
    <w:p w:rsidR="004838F1" w:rsidRPr="002C671B" w:rsidRDefault="004838F1" w:rsidP="004838F1">
      <w:pPr>
        <w:ind w:right="-28"/>
        <w:rPr>
          <w:rFonts w:ascii="Arial" w:hAnsi="Arial" w:cs="Arial"/>
          <w:sz w:val="18"/>
          <w:szCs w:val="18"/>
        </w:rPr>
      </w:pPr>
    </w:p>
    <w:p w:rsidR="004838F1" w:rsidRPr="002C671B" w:rsidRDefault="004838F1" w:rsidP="004838F1">
      <w:pPr>
        <w:pStyle w:val="BodyTextIndent"/>
        <w:ind w:left="0" w:right="-28"/>
        <w:rPr>
          <w:rFonts w:ascii="Arial" w:hAnsi="Arial" w:cs="Arial"/>
          <w:sz w:val="18"/>
          <w:szCs w:val="18"/>
        </w:rPr>
      </w:pPr>
      <w:r w:rsidRPr="002C671B">
        <w:rPr>
          <w:rFonts w:ascii="Arial" w:hAnsi="Arial" w:cs="Arial"/>
          <w:b/>
          <w:sz w:val="18"/>
          <w:szCs w:val="18"/>
        </w:rPr>
        <w:t xml:space="preserve">Fee Refund Policy:  </w:t>
      </w:r>
      <w:r w:rsidRPr="002C671B">
        <w:rPr>
          <w:rFonts w:ascii="Arial" w:hAnsi="Arial" w:cs="Arial"/>
          <w:bCs/>
          <w:sz w:val="18"/>
          <w:szCs w:val="18"/>
        </w:rPr>
        <w:t>Council</w:t>
      </w:r>
      <w:r w:rsidRPr="002C671B">
        <w:rPr>
          <w:rFonts w:ascii="Arial" w:hAnsi="Arial" w:cs="Arial"/>
          <w:b/>
          <w:sz w:val="18"/>
          <w:szCs w:val="18"/>
        </w:rPr>
        <w:t xml:space="preserve"> </w:t>
      </w:r>
      <w:r w:rsidRPr="002C671B">
        <w:rPr>
          <w:rFonts w:ascii="Arial" w:hAnsi="Arial" w:cs="Arial"/>
          <w:bCs/>
          <w:sz w:val="18"/>
          <w:szCs w:val="18"/>
        </w:rPr>
        <w:t>is not obliged to refund any statutory fees.  However,</w:t>
      </w:r>
      <w:r w:rsidRPr="002C671B">
        <w:rPr>
          <w:rFonts w:ascii="Arial" w:hAnsi="Arial" w:cs="Arial"/>
          <w:b/>
          <w:sz w:val="18"/>
          <w:szCs w:val="18"/>
        </w:rPr>
        <w:t xml:space="preserve"> </w:t>
      </w:r>
      <w:r w:rsidRPr="002C671B">
        <w:rPr>
          <w:rFonts w:ascii="Arial" w:hAnsi="Arial" w:cs="Arial"/>
          <w:bCs/>
          <w:sz w:val="18"/>
          <w:szCs w:val="18"/>
        </w:rPr>
        <w:t>if the application is withdrawn due</w:t>
      </w:r>
      <w:r w:rsidRPr="002C671B">
        <w:rPr>
          <w:rFonts w:ascii="Arial" w:hAnsi="Arial" w:cs="Arial"/>
          <w:sz w:val="18"/>
          <w:szCs w:val="18"/>
        </w:rPr>
        <w:t xml:space="preserve"> to unavoidable circumstances, then fees may be refunded depending on the work done as below; </w:t>
      </w:r>
    </w:p>
    <w:p w:rsidR="004838F1" w:rsidRPr="002C671B" w:rsidRDefault="004838F1" w:rsidP="004838F1">
      <w:pPr>
        <w:pStyle w:val="BodyTextIndent"/>
        <w:numPr>
          <w:ilvl w:val="0"/>
          <w:numId w:val="4"/>
        </w:numPr>
        <w:tabs>
          <w:tab w:val="clear" w:pos="1785"/>
          <w:tab w:val="num" w:pos="284"/>
        </w:tabs>
        <w:ind w:left="567" w:right="-28" w:hanging="283"/>
        <w:rPr>
          <w:rFonts w:ascii="Arial" w:hAnsi="Arial" w:cs="Arial"/>
          <w:bCs/>
          <w:sz w:val="18"/>
          <w:szCs w:val="18"/>
        </w:rPr>
      </w:pPr>
      <w:r w:rsidRPr="002C671B">
        <w:rPr>
          <w:rFonts w:ascii="Arial" w:hAnsi="Arial" w:cs="Arial"/>
          <w:bCs/>
          <w:sz w:val="18"/>
          <w:szCs w:val="18"/>
        </w:rPr>
        <w:t xml:space="preserve">50% of the Application fee if </w:t>
      </w:r>
      <w:r w:rsidRPr="002C671B">
        <w:rPr>
          <w:rFonts w:ascii="Arial" w:hAnsi="Arial" w:cs="Arial"/>
          <w:bCs/>
          <w:sz w:val="18"/>
          <w:szCs w:val="18"/>
          <w:u w:val="single"/>
        </w:rPr>
        <w:t>no site inspection has been carried out</w:t>
      </w:r>
      <w:r w:rsidRPr="002C671B">
        <w:rPr>
          <w:rFonts w:ascii="Arial" w:hAnsi="Arial" w:cs="Arial"/>
          <w:bCs/>
          <w:sz w:val="18"/>
          <w:szCs w:val="18"/>
        </w:rPr>
        <w:t xml:space="preserve"> (However, 50% of the fee is still applicable for administration work) and</w:t>
      </w:r>
    </w:p>
    <w:p w:rsidR="004838F1" w:rsidRPr="002C671B" w:rsidRDefault="004838F1" w:rsidP="004838F1">
      <w:pPr>
        <w:pStyle w:val="BodyTextIndent"/>
        <w:numPr>
          <w:ilvl w:val="0"/>
          <w:numId w:val="4"/>
        </w:numPr>
        <w:tabs>
          <w:tab w:val="clear" w:pos="1785"/>
          <w:tab w:val="num" w:pos="284"/>
        </w:tabs>
        <w:ind w:left="567" w:right="-28" w:hanging="283"/>
        <w:rPr>
          <w:rFonts w:ascii="Arial" w:hAnsi="Arial" w:cs="Arial"/>
          <w:bCs/>
          <w:sz w:val="18"/>
          <w:szCs w:val="18"/>
        </w:rPr>
      </w:pPr>
      <w:r w:rsidRPr="002C671B">
        <w:rPr>
          <w:rFonts w:ascii="Arial" w:hAnsi="Arial" w:cs="Arial"/>
          <w:bCs/>
          <w:sz w:val="18"/>
          <w:szCs w:val="18"/>
        </w:rPr>
        <w:t xml:space="preserve">No fees will be refunded if a site inspection has been done and for applications with multiple regulations if the report is written.  </w:t>
      </w:r>
    </w:p>
    <w:p w:rsidR="004838F1" w:rsidRPr="002C671B" w:rsidRDefault="004838F1" w:rsidP="004838F1">
      <w:pPr>
        <w:pStyle w:val="BodyTextIndent"/>
        <w:ind w:right="-28"/>
        <w:rPr>
          <w:rFonts w:ascii="Arial" w:hAnsi="Arial" w:cs="Arial"/>
          <w:bCs/>
          <w:sz w:val="18"/>
          <w:szCs w:val="18"/>
        </w:rPr>
      </w:pPr>
    </w:p>
    <w:p w:rsidR="004838F1" w:rsidRPr="002C671B" w:rsidRDefault="004838F1" w:rsidP="004838F1">
      <w:pPr>
        <w:pStyle w:val="BodyText"/>
        <w:ind w:right="-28"/>
        <w:rPr>
          <w:rFonts w:ascii="Arial" w:hAnsi="Arial" w:cs="Arial"/>
          <w:sz w:val="18"/>
          <w:szCs w:val="18"/>
        </w:rPr>
      </w:pPr>
      <w:r w:rsidRPr="002C671B">
        <w:rPr>
          <w:rFonts w:ascii="Arial" w:hAnsi="Arial" w:cs="Arial"/>
          <w:sz w:val="18"/>
          <w:szCs w:val="18"/>
        </w:rPr>
        <w:t xml:space="preserve">NOTE:  Any adjoining owner comments submitted by the applicant may not necessarily override Council's standard advertising process.  Failure to submit written comments from affected adjoining </w:t>
      </w:r>
      <w:proofErr w:type="gramStart"/>
      <w:r w:rsidRPr="002C671B">
        <w:rPr>
          <w:rFonts w:ascii="Arial" w:hAnsi="Arial" w:cs="Arial"/>
          <w:sz w:val="18"/>
          <w:szCs w:val="18"/>
        </w:rPr>
        <w:t>owners,</w:t>
      </w:r>
      <w:proofErr w:type="gramEnd"/>
      <w:r w:rsidRPr="002C671B">
        <w:rPr>
          <w:rFonts w:ascii="Arial" w:hAnsi="Arial" w:cs="Arial"/>
          <w:sz w:val="18"/>
          <w:szCs w:val="18"/>
        </w:rPr>
        <w:t xml:space="preserve"> will require Council to advertise direct. Relevant fees are applicable.</w:t>
      </w:r>
    </w:p>
    <w:p w:rsidR="004838F1" w:rsidRPr="002C671B" w:rsidRDefault="004838F1" w:rsidP="004838F1">
      <w:pPr>
        <w:ind w:right="-28"/>
        <w:rPr>
          <w:rFonts w:ascii="Arial" w:hAnsi="Arial" w:cs="Arial"/>
          <w:sz w:val="18"/>
          <w:szCs w:val="18"/>
        </w:rPr>
      </w:pPr>
    </w:p>
    <w:p w:rsidR="004838F1" w:rsidRPr="002C671B" w:rsidRDefault="004838F1" w:rsidP="004838F1">
      <w:pPr>
        <w:pStyle w:val="BodyText"/>
        <w:ind w:right="-28"/>
        <w:rPr>
          <w:rFonts w:ascii="Arial" w:hAnsi="Arial" w:cs="Arial"/>
          <w:sz w:val="18"/>
          <w:szCs w:val="18"/>
        </w:rPr>
      </w:pPr>
      <w:r w:rsidRPr="002C671B">
        <w:rPr>
          <w:rFonts w:ascii="Arial" w:hAnsi="Arial" w:cs="Arial"/>
          <w:sz w:val="18"/>
          <w:szCs w:val="18"/>
        </w:rPr>
        <w:t xml:space="preserve">It is strongly recommended that referrals are accompanied with supporting information to demonstrate that the guidelines have been considered and met by the designer. </w:t>
      </w:r>
    </w:p>
    <w:p w:rsidR="004838F1" w:rsidRPr="002C671B" w:rsidRDefault="004838F1" w:rsidP="004838F1">
      <w:pPr>
        <w:pStyle w:val="BodyText"/>
        <w:ind w:right="-28"/>
        <w:rPr>
          <w:rFonts w:ascii="Arial" w:hAnsi="Arial" w:cs="Arial"/>
          <w:sz w:val="18"/>
          <w:szCs w:val="18"/>
        </w:rPr>
      </w:pPr>
    </w:p>
    <w:p w:rsidR="004838F1" w:rsidRPr="002C671B" w:rsidRDefault="004838F1" w:rsidP="004838F1">
      <w:pPr>
        <w:pStyle w:val="Heading3"/>
        <w:ind w:left="0" w:right="-28"/>
        <w:rPr>
          <w:rFonts w:ascii="Arial" w:hAnsi="Arial" w:cs="Arial"/>
          <w:sz w:val="18"/>
          <w:szCs w:val="18"/>
        </w:rPr>
      </w:pPr>
      <w:r w:rsidRPr="002C671B">
        <w:rPr>
          <w:rFonts w:ascii="Arial" w:hAnsi="Arial" w:cs="Arial"/>
          <w:sz w:val="18"/>
          <w:szCs w:val="18"/>
        </w:rPr>
        <w:t>Adjoining Owner’s Comments</w:t>
      </w:r>
    </w:p>
    <w:p w:rsidR="004838F1" w:rsidRPr="002C671B" w:rsidRDefault="004838F1" w:rsidP="004838F1">
      <w:pPr>
        <w:ind w:right="-28"/>
        <w:rPr>
          <w:rFonts w:ascii="Arial" w:hAnsi="Arial" w:cs="Arial"/>
          <w:sz w:val="18"/>
          <w:szCs w:val="18"/>
        </w:rPr>
      </w:pPr>
      <w:r w:rsidRPr="002C671B">
        <w:rPr>
          <w:rFonts w:ascii="Arial" w:hAnsi="Arial" w:cs="Arial"/>
          <w:sz w:val="18"/>
          <w:szCs w:val="18"/>
        </w:rPr>
        <w:t xml:space="preserve">Clause 4A of Schedule 2 of the Building Act provides that, if in the opinion of the reporting authority (Council), the application may result in a nearby allotment suffering </w:t>
      </w:r>
      <w:proofErr w:type="gramStart"/>
      <w:r w:rsidRPr="002C671B">
        <w:rPr>
          <w:rFonts w:ascii="Arial" w:hAnsi="Arial" w:cs="Arial"/>
          <w:sz w:val="18"/>
          <w:szCs w:val="18"/>
        </w:rPr>
        <w:t>detriment,</w:t>
      </w:r>
      <w:proofErr w:type="gramEnd"/>
      <w:r w:rsidRPr="002C671B">
        <w:rPr>
          <w:rFonts w:ascii="Arial" w:hAnsi="Arial" w:cs="Arial"/>
          <w:sz w:val="18"/>
          <w:szCs w:val="18"/>
        </w:rPr>
        <w:t xml:space="preserve"> it must give the owner of the allotment an opportunity to make a submission in respect of the possible detriment.</w:t>
      </w:r>
    </w:p>
    <w:p w:rsidR="004838F1" w:rsidRPr="002C671B" w:rsidRDefault="004838F1" w:rsidP="004838F1">
      <w:pPr>
        <w:ind w:right="-28"/>
        <w:rPr>
          <w:rFonts w:ascii="Arial" w:hAnsi="Arial" w:cs="Arial"/>
          <w:sz w:val="18"/>
          <w:szCs w:val="18"/>
        </w:rPr>
      </w:pPr>
      <w:r w:rsidRPr="002C671B">
        <w:rPr>
          <w:rFonts w:ascii="Arial" w:hAnsi="Arial" w:cs="Arial"/>
          <w:sz w:val="18"/>
          <w:szCs w:val="18"/>
        </w:rPr>
        <w:t>Please note that</w:t>
      </w:r>
      <w:r w:rsidRPr="002C671B">
        <w:rPr>
          <w:rFonts w:ascii="Arial" w:hAnsi="Arial" w:cs="Arial"/>
          <w:b/>
          <w:sz w:val="18"/>
          <w:szCs w:val="18"/>
        </w:rPr>
        <w:t xml:space="preserve"> </w:t>
      </w:r>
      <w:r w:rsidRPr="002C671B">
        <w:rPr>
          <w:rFonts w:ascii="Arial" w:hAnsi="Arial" w:cs="Arial"/>
          <w:sz w:val="18"/>
          <w:szCs w:val="18"/>
        </w:rPr>
        <w:t xml:space="preserve">the above provision requires </w:t>
      </w:r>
      <w:r w:rsidRPr="002C671B">
        <w:rPr>
          <w:rFonts w:ascii="Arial" w:hAnsi="Arial" w:cs="Arial"/>
          <w:b/>
          <w:sz w:val="18"/>
          <w:szCs w:val="18"/>
        </w:rPr>
        <w:t>Council</w:t>
      </w:r>
      <w:r w:rsidRPr="002C671B">
        <w:rPr>
          <w:rFonts w:ascii="Arial" w:hAnsi="Arial" w:cs="Arial"/>
          <w:sz w:val="18"/>
          <w:szCs w:val="18"/>
        </w:rPr>
        <w:t>:</w:t>
      </w:r>
    </w:p>
    <w:p w:rsidR="004838F1" w:rsidRPr="002C671B" w:rsidRDefault="004838F1" w:rsidP="004838F1">
      <w:pPr>
        <w:numPr>
          <w:ilvl w:val="0"/>
          <w:numId w:val="1"/>
        </w:numPr>
        <w:ind w:left="0" w:right="-28" w:firstLine="0"/>
        <w:rPr>
          <w:rFonts w:ascii="Arial" w:hAnsi="Arial" w:cs="Arial"/>
          <w:sz w:val="18"/>
          <w:szCs w:val="18"/>
        </w:rPr>
      </w:pPr>
      <w:r w:rsidRPr="002C671B">
        <w:rPr>
          <w:rFonts w:ascii="Arial" w:hAnsi="Arial" w:cs="Arial"/>
          <w:sz w:val="18"/>
          <w:szCs w:val="18"/>
        </w:rPr>
        <w:t>to determine the possibility of detriment</w:t>
      </w:r>
    </w:p>
    <w:p w:rsidR="004838F1" w:rsidRPr="002C671B" w:rsidRDefault="004838F1" w:rsidP="004838F1">
      <w:pPr>
        <w:numPr>
          <w:ilvl w:val="0"/>
          <w:numId w:val="1"/>
        </w:numPr>
        <w:ind w:left="0" w:right="-28" w:firstLine="0"/>
        <w:rPr>
          <w:rFonts w:ascii="Arial" w:hAnsi="Arial" w:cs="Arial"/>
          <w:sz w:val="18"/>
          <w:szCs w:val="18"/>
        </w:rPr>
      </w:pPr>
      <w:proofErr w:type="gramStart"/>
      <w:r w:rsidRPr="002C671B">
        <w:rPr>
          <w:rFonts w:ascii="Arial" w:hAnsi="Arial" w:cs="Arial"/>
          <w:sz w:val="18"/>
          <w:szCs w:val="18"/>
        </w:rPr>
        <w:t>to</w:t>
      </w:r>
      <w:proofErr w:type="gramEnd"/>
      <w:r w:rsidRPr="002C671B">
        <w:rPr>
          <w:rFonts w:ascii="Arial" w:hAnsi="Arial" w:cs="Arial"/>
          <w:sz w:val="18"/>
          <w:szCs w:val="18"/>
        </w:rPr>
        <w:t xml:space="preserve"> give opportunity for any submission.</w:t>
      </w:r>
    </w:p>
    <w:p w:rsidR="004838F1" w:rsidRPr="002C671B" w:rsidRDefault="004838F1" w:rsidP="004838F1">
      <w:pPr>
        <w:ind w:right="-28"/>
        <w:rPr>
          <w:rFonts w:ascii="Arial" w:hAnsi="Arial" w:cs="Arial"/>
          <w:sz w:val="18"/>
          <w:szCs w:val="18"/>
        </w:rPr>
      </w:pPr>
    </w:p>
    <w:p w:rsidR="004838F1" w:rsidRPr="002C671B" w:rsidRDefault="004838F1" w:rsidP="004838F1">
      <w:pPr>
        <w:ind w:right="-28"/>
        <w:rPr>
          <w:rFonts w:ascii="Arial" w:hAnsi="Arial" w:cs="Arial"/>
          <w:sz w:val="18"/>
          <w:szCs w:val="18"/>
        </w:rPr>
      </w:pPr>
      <w:r w:rsidRPr="002C671B">
        <w:rPr>
          <w:rFonts w:ascii="Arial" w:hAnsi="Arial" w:cs="Arial"/>
          <w:sz w:val="18"/>
          <w:szCs w:val="18"/>
        </w:rPr>
        <w:t xml:space="preserve">Any comments of adjoining owners tendered by the referring building surveyor or applicant will not over-ride the possibility that Council may be obliged to advertise.  </w:t>
      </w:r>
      <w:proofErr w:type="spellStart"/>
      <w:r w:rsidRPr="002C671B">
        <w:rPr>
          <w:rFonts w:ascii="Arial" w:hAnsi="Arial" w:cs="Arial"/>
          <w:b/>
          <w:bCs/>
          <w:sz w:val="18"/>
          <w:szCs w:val="18"/>
        </w:rPr>
        <w:t>Boroondara’s</w:t>
      </w:r>
      <w:proofErr w:type="spellEnd"/>
      <w:r w:rsidRPr="002C671B">
        <w:rPr>
          <w:rFonts w:ascii="Arial" w:hAnsi="Arial" w:cs="Arial"/>
          <w:b/>
          <w:bCs/>
          <w:sz w:val="18"/>
          <w:szCs w:val="18"/>
        </w:rPr>
        <w:t xml:space="preserve"> standard</w:t>
      </w:r>
      <w:r w:rsidRPr="002C671B">
        <w:rPr>
          <w:rFonts w:ascii="Arial" w:hAnsi="Arial" w:cs="Arial"/>
          <w:sz w:val="18"/>
          <w:szCs w:val="18"/>
        </w:rPr>
        <w:t xml:space="preserve"> </w:t>
      </w:r>
      <w:r w:rsidRPr="002C671B">
        <w:rPr>
          <w:rFonts w:ascii="Arial" w:hAnsi="Arial" w:cs="Arial"/>
          <w:b/>
          <w:bCs/>
          <w:sz w:val="18"/>
          <w:szCs w:val="18"/>
        </w:rPr>
        <w:t xml:space="preserve">Adjoining Owner’s Comment Forms </w:t>
      </w:r>
      <w:r w:rsidRPr="002C671B">
        <w:rPr>
          <w:rFonts w:ascii="Arial" w:hAnsi="Arial" w:cs="Arial"/>
          <w:sz w:val="18"/>
          <w:szCs w:val="18"/>
        </w:rPr>
        <w:t xml:space="preserve">are available for each </w:t>
      </w:r>
      <w:r w:rsidRPr="002C671B">
        <w:rPr>
          <w:rFonts w:ascii="Arial" w:hAnsi="Arial" w:cs="Arial"/>
          <w:i/>
          <w:iCs/>
          <w:sz w:val="18"/>
          <w:szCs w:val="18"/>
        </w:rPr>
        <w:t xml:space="preserve">Regulation, </w:t>
      </w:r>
      <w:r w:rsidRPr="002C671B">
        <w:rPr>
          <w:rFonts w:ascii="Arial" w:hAnsi="Arial" w:cs="Arial"/>
          <w:sz w:val="18"/>
          <w:szCs w:val="18"/>
        </w:rPr>
        <w:t xml:space="preserve">which need to be signed by </w:t>
      </w:r>
      <w:r w:rsidRPr="002C671B">
        <w:rPr>
          <w:rFonts w:ascii="Arial" w:hAnsi="Arial" w:cs="Arial"/>
          <w:b/>
          <w:bCs/>
          <w:sz w:val="18"/>
          <w:szCs w:val="18"/>
        </w:rPr>
        <w:t>both adjoining owners and minimum of 2 across the street,</w:t>
      </w:r>
      <w:r w:rsidRPr="002C671B">
        <w:rPr>
          <w:rFonts w:ascii="Arial" w:hAnsi="Arial" w:cs="Arial"/>
          <w:sz w:val="18"/>
          <w:szCs w:val="18"/>
        </w:rPr>
        <w:t xml:space="preserve"> if applicable.</w:t>
      </w:r>
    </w:p>
    <w:p w:rsidR="004838F1" w:rsidRPr="002C671B" w:rsidRDefault="004838F1" w:rsidP="004838F1">
      <w:pPr>
        <w:ind w:right="-28"/>
        <w:rPr>
          <w:rFonts w:ascii="Arial" w:hAnsi="Arial" w:cs="Arial"/>
          <w:bCs/>
          <w:sz w:val="18"/>
          <w:szCs w:val="18"/>
        </w:rPr>
      </w:pPr>
    </w:p>
    <w:p w:rsidR="004838F1" w:rsidRPr="002C671B" w:rsidRDefault="004838F1" w:rsidP="004838F1">
      <w:pPr>
        <w:pStyle w:val="Heading4"/>
        <w:ind w:left="0" w:right="-28"/>
        <w:rPr>
          <w:rFonts w:ascii="Arial" w:hAnsi="Arial" w:cs="Arial"/>
          <w:b w:val="0"/>
          <w:bCs/>
          <w:sz w:val="18"/>
          <w:szCs w:val="18"/>
        </w:rPr>
      </w:pPr>
      <w:r w:rsidRPr="002C671B">
        <w:rPr>
          <w:rFonts w:ascii="Arial" w:hAnsi="Arial" w:cs="Arial"/>
          <w:sz w:val="18"/>
          <w:szCs w:val="18"/>
        </w:rPr>
        <w:t>Decision Time Frame –</w:t>
      </w:r>
      <w:r w:rsidR="00854CE8">
        <w:rPr>
          <w:rFonts w:ascii="Arial" w:hAnsi="Arial" w:cs="Arial"/>
          <w:b w:val="0"/>
          <w:bCs/>
          <w:sz w:val="18"/>
          <w:szCs w:val="18"/>
        </w:rPr>
        <w:t xml:space="preserve"> Pursuant Regulation 34</w:t>
      </w:r>
      <w:r w:rsidRPr="002C671B">
        <w:rPr>
          <w:rFonts w:ascii="Arial" w:hAnsi="Arial" w:cs="Arial"/>
          <w:b w:val="0"/>
          <w:bCs/>
          <w:sz w:val="18"/>
          <w:szCs w:val="18"/>
        </w:rPr>
        <w:t xml:space="preserve"> of the </w:t>
      </w:r>
      <w:r w:rsidR="005F39C9" w:rsidRPr="002C671B">
        <w:rPr>
          <w:rFonts w:ascii="Arial" w:hAnsi="Arial" w:cs="Arial"/>
          <w:b w:val="0"/>
          <w:bCs/>
          <w:sz w:val="18"/>
          <w:szCs w:val="18"/>
        </w:rPr>
        <w:t>B</w:t>
      </w:r>
      <w:r w:rsidR="002C671B" w:rsidRPr="002C671B">
        <w:rPr>
          <w:rFonts w:ascii="Arial" w:hAnsi="Arial" w:cs="Arial"/>
          <w:b w:val="0"/>
          <w:bCs/>
          <w:sz w:val="18"/>
          <w:szCs w:val="18"/>
        </w:rPr>
        <w:t>uilding Regulations 2018</w:t>
      </w:r>
      <w:r w:rsidRPr="002C671B">
        <w:rPr>
          <w:rFonts w:ascii="Arial" w:hAnsi="Arial" w:cs="Arial"/>
          <w:b w:val="0"/>
          <w:bCs/>
          <w:sz w:val="18"/>
          <w:szCs w:val="18"/>
        </w:rPr>
        <w:t xml:space="preserve">, the time after receipt of a copy of an application for the reporting Authority to report on or consent to an application is 15 business days.  Although Council will endeavour to meet this time limit, it may not be possible particularly where Council seeks submissions from adjoining owners.  Please consult with Council as to time frames at time of referral.  </w:t>
      </w:r>
    </w:p>
    <w:p w:rsidR="004838F1" w:rsidRPr="002C671B" w:rsidRDefault="004838F1" w:rsidP="004838F1">
      <w:pPr>
        <w:pStyle w:val="Heading4"/>
        <w:ind w:left="0" w:right="-28"/>
        <w:rPr>
          <w:rFonts w:ascii="Arial" w:hAnsi="Arial" w:cs="Arial"/>
          <w:b w:val="0"/>
          <w:bCs/>
          <w:sz w:val="18"/>
          <w:szCs w:val="18"/>
        </w:rPr>
      </w:pPr>
      <w:r w:rsidRPr="002C671B">
        <w:rPr>
          <w:rFonts w:ascii="Arial" w:hAnsi="Arial" w:cs="Arial"/>
          <w:b w:val="0"/>
          <w:bCs/>
          <w:sz w:val="18"/>
          <w:szCs w:val="18"/>
        </w:rPr>
        <w:t>An owner has rights of appeal to the Building Appeals Board (Ph. 1300 815 127) within 30 days – including any</w:t>
      </w:r>
    </w:p>
    <w:p w:rsidR="004838F1" w:rsidRPr="002C671B" w:rsidRDefault="004838F1" w:rsidP="004838F1">
      <w:pPr>
        <w:numPr>
          <w:ilvl w:val="0"/>
          <w:numId w:val="5"/>
        </w:numPr>
        <w:tabs>
          <w:tab w:val="clear" w:pos="720"/>
          <w:tab w:val="num" w:pos="284"/>
        </w:tabs>
        <w:ind w:right="-28" w:hanging="720"/>
        <w:rPr>
          <w:rFonts w:ascii="Arial" w:hAnsi="Arial" w:cs="Arial"/>
          <w:i/>
          <w:iCs/>
          <w:sz w:val="18"/>
          <w:szCs w:val="18"/>
        </w:rPr>
      </w:pPr>
      <w:r w:rsidRPr="002C671B">
        <w:rPr>
          <w:rFonts w:ascii="Arial" w:hAnsi="Arial" w:cs="Arial"/>
          <w:sz w:val="18"/>
          <w:szCs w:val="18"/>
        </w:rPr>
        <w:t>requirement of a Reporting Authority to give more information or amend a permit application (</w:t>
      </w:r>
      <w:r w:rsidRPr="002C671B">
        <w:rPr>
          <w:rFonts w:ascii="Arial" w:hAnsi="Arial" w:cs="Arial"/>
          <w:i/>
          <w:iCs/>
          <w:sz w:val="18"/>
          <w:szCs w:val="18"/>
        </w:rPr>
        <w:t>s.138 of the Building Act</w:t>
      </w:r>
      <w:r w:rsidRPr="002C671B">
        <w:rPr>
          <w:rFonts w:ascii="Arial" w:hAnsi="Arial" w:cs="Arial"/>
          <w:sz w:val="18"/>
          <w:szCs w:val="18"/>
        </w:rPr>
        <w:t>)</w:t>
      </w:r>
    </w:p>
    <w:p w:rsidR="004838F1" w:rsidRPr="002C671B" w:rsidRDefault="004838F1" w:rsidP="004838F1">
      <w:pPr>
        <w:numPr>
          <w:ilvl w:val="0"/>
          <w:numId w:val="5"/>
        </w:numPr>
        <w:tabs>
          <w:tab w:val="clear" w:pos="720"/>
          <w:tab w:val="num" w:pos="284"/>
        </w:tabs>
        <w:ind w:right="-28" w:hanging="720"/>
        <w:rPr>
          <w:rFonts w:ascii="Arial" w:hAnsi="Arial" w:cs="Arial"/>
          <w:i/>
          <w:iCs/>
          <w:sz w:val="18"/>
          <w:szCs w:val="18"/>
        </w:rPr>
      </w:pPr>
      <w:r w:rsidRPr="002C671B">
        <w:rPr>
          <w:rFonts w:ascii="Arial" w:hAnsi="Arial" w:cs="Arial"/>
          <w:sz w:val="18"/>
          <w:szCs w:val="18"/>
        </w:rPr>
        <w:t>the determination or exercise of discretion or</w:t>
      </w:r>
    </w:p>
    <w:p w:rsidR="004838F1" w:rsidRPr="002C671B" w:rsidRDefault="004838F1" w:rsidP="004838F1">
      <w:pPr>
        <w:numPr>
          <w:ilvl w:val="0"/>
          <w:numId w:val="5"/>
        </w:numPr>
        <w:tabs>
          <w:tab w:val="clear" w:pos="720"/>
          <w:tab w:val="num" w:pos="284"/>
        </w:tabs>
        <w:ind w:right="-28" w:hanging="720"/>
        <w:rPr>
          <w:rFonts w:ascii="Arial" w:hAnsi="Arial" w:cs="Arial"/>
          <w:i/>
          <w:iCs/>
          <w:sz w:val="18"/>
          <w:szCs w:val="18"/>
        </w:rPr>
      </w:pPr>
      <w:r w:rsidRPr="002C671B">
        <w:rPr>
          <w:rFonts w:ascii="Arial" w:hAnsi="Arial" w:cs="Arial"/>
          <w:sz w:val="18"/>
          <w:szCs w:val="18"/>
        </w:rPr>
        <w:t>failure within a reasonable time to make a determination or exercise that discretion (</w:t>
      </w:r>
      <w:r w:rsidRPr="002C671B">
        <w:rPr>
          <w:rFonts w:ascii="Arial" w:hAnsi="Arial" w:cs="Arial"/>
          <w:i/>
          <w:iCs/>
          <w:sz w:val="18"/>
          <w:szCs w:val="18"/>
        </w:rPr>
        <w:t>s.144 of the Building Act</w:t>
      </w:r>
      <w:r w:rsidRPr="002C671B">
        <w:rPr>
          <w:rFonts w:ascii="Arial" w:hAnsi="Arial" w:cs="Arial"/>
          <w:sz w:val="18"/>
          <w:szCs w:val="18"/>
        </w:rPr>
        <w:t>)</w:t>
      </w:r>
    </w:p>
    <w:p w:rsidR="004838F1" w:rsidRPr="00A325BC" w:rsidRDefault="004838F1" w:rsidP="004838F1">
      <w:pPr>
        <w:autoSpaceDE w:val="0"/>
        <w:autoSpaceDN w:val="0"/>
        <w:adjustRightInd w:val="0"/>
        <w:spacing w:line="240" w:lineRule="atLeast"/>
        <w:rPr>
          <w:rFonts w:ascii="Arial" w:hAnsi="Arial" w:cs="Arial"/>
          <w:i/>
          <w:iCs/>
          <w:color w:val="000000"/>
          <w:sz w:val="16"/>
          <w:szCs w:val="16"/>
        </w:rPr>
      </w:pPr>
    </w:p>
    <w:p w:rsidR="004838F1" w:rsidRDefault="004838F1" w:rsidP="004838F1">
      <w:r>
        <w:br w:type="column"/>
      </w:r>
    </w:p>
    <w:tbl>
      <w:tblPr>
        <w:tblW w:w="11199" w:type="dxa"/>
        <w:tblInd w:w="-176" w:type="dxa"/>
        <w:tblLayout w:type="fixed"/>
        <w:tblLook w:val="0000" w:firstRow="0" w:lastRow="0" w:firstColumn="0" w:lastColumn="0" w:noHBand="0" w:noVBand="0"/>
      </w:tblPr>
      <w:tblGrid>
        <w:gridCol w:w="8647"/>
        <w:gridCol w:w="2552"/>
      </w:tblGrid>
      <w:tr w:rsidR="004838F1" w:rsidRPr="00A325BC" w:rsidTr="00695237">
        <w:tc>
          <w:tcPr>
            <w:tcW w:w="8647" w:type="dxa"/>
          </w:tcPr>
          <w:p w:rsidR="004838F1" w:rsidRDefault="004838F1" w:rsidP="00695237">
            <w:pPr>
              <w:pStyle w:val="BodyText"/>
              <w:ind w:right="-107"/>
              <w:rPr>
                <w:rFonts w:ascii="Arial" w:hAnsi="Arial" w:cs="Arial"/>
                <w:sz w:val="40"/>
              </w:rPr>
            </w:pPr>
            <w:r>
              <w:rPr>
                <w:rFonts w:ascii="Arial" w:hAnsi="Arial" w:cs="Arial"/>
                <w:noProof/>
                <w:sz w:val="28"/>
                <w:szCs w:val="28"/>
                <w:lang w:val="en-AU"/>
              </w:rPr>
              <mc:AlternateContent>
                <mc:Choice Requires="wps">
                  <w:drawing>
                    <wp:anchor distT="0" distB="0" distL="114300" distR="114300" simplePos="0" relativeHeight="251659264" behindDoc="0" locked="0" layoutInCell="1" allowOverlap="1">
                      <wp:simplePos x="0" y="0"/>
                      <wp:positionH relativeFrom="column">
                        <wp:posOffset>5594350</wp:posOffset>
                      </wp:positionH>
                      <wp:positionV relativeFrom="paragraph">
                        <wp:posOffset>-33655</wp:posOffset>
                      </wp:positionV>
                      <wp:extent cx="1257300" cy="941070"/>
                      <wp:effectExtent l="0" t="1270" r="254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41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38F1" w:rsidRDefault="004838F1" w:rsidP="004838F1">
                                  <w:r w:rsidRPr="00AD1F83">
                                    <w:object w:dxaOrig="26247" w:dyaOrig="199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3pt;height:62.5pt" o:ole="">
                                        <v:imagedata r:id="rId11" o:title=""/>
                                      </v:shape>
                                      <o:OLEObject Type="Embed" ProgID="MSPhotoEd.3" ShapeID="_x0000_i1026" DrawAspect="Content" ObjectID="_1623144168" r:id="rId1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40.5pt;margin-top:-2.65pt;width:99pt;height:7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" stroked="f">
                      <v:textbox>
                        <w:txbxContent>
                          <w:p w:rsidR="004838F1" w:rsidRDefault="004838F1" w:rsidP="004838F1">
                            <w:r w:rsidRPr="00AD1F83">
                              <w:object w:dxaOrig="26247" w:dyaOrig="19923">
                                <v:shape id="_x0000_i1026" type="#_x0000_t75" style="width:82.3pt;height:62.5pt" o:ole="">
                                  <v:imagedata r:id="rId13" o:title=""/>
                                </v:shape>
                                <o:OLEObject Type="Embed" ProgID="MSPhotoEd.3" ShapeID="_x0000_i1026" DrawAspect="Content" ObjectID="_1622034196" r:id="rId14"/>
                              </w:object>
                            </w:r>
                          </w:p>
                        </w:txbxContent>
                      </v:textbox>
                    </v:shape>
                  </w:pict>
                </mc:Fallback>
              </mc:AlternateContent>
            </w:r>
            <w:r w:rsidRPr="00A325BC">
              <w:rPr>
                <w:rFonts w:ascii="Arial" w:hAnsi="Arial" w:cs="Arial"/>
                <w:sz w:val="40"/>
              </w:rPr>
              <w:t xml:space="preserve">Documents required for </w:t>
            </w:r>
          </w:p>
          <w:p w:rsidR="004838F1" w:rsidRPr="00A325BC" w:rsidRDefault="004838F1" w:rsidP="00695237">
            <w:pPr>
              <w:pStyle w:val="BodyText"/>
              <w:ind w:right="-107"/>
              <w:rPr>
                <w:rFonts w:ascii="Arial" w:hAnsi="Arial" w:cs="Arial"/>
                <w:sz w:val="40"/>
              </w:rPr>
            </w:pPr>
            <w:r w:rsidRPr="00A325BC">
              <w:rPr>
                <w:rFonts w:ascii="Arial" w:hAnsi="Arial" w:cs="Arial"/>
                <w:sz w:val="40"/>
              </w:rPr>
              <w:t xml:space="preserve">Council </w:t>
            </w:r>
            <w:r>
              <w:rPr>
                <w:rFonts w:ascii="Arial" w:hAnsi="Arial" w:cs="Arial"/>
                <w:sz w:val="40"/>
              </w:rPr>
              <w:t xml:space="preserve">Report and </w:t>
            </w:r>
            <w:r w:rsidRPr="00A325BC">
              <w:rPr>
                <w:rFonts w:ascii="Arial" w:hAnsi="Arial" w:cs="Arial"/>
                <w:sz w:val="40"/>
              </w:rPr>
              <w:t>Consent (Dispensation) Assessment Application</w:t>
            </w:r>
          </w:p>
          <w:p w:rsidR="004838F1" w:rsidRPr="00A325BC" w:rsidRDefault="004838F1" w:rsidP="00695237">
            <w:pPr>
              <w:pStyle w:val="BodyText"/>
              <w:rPr>
                <w:rFonts w:ascii="Arial" w:hAnsi="Arial" w:cs="Arial"/>
              </w:rPr>
            </w:pPr>
          </w:p>
          <w:p w:rsidR="004838F1" w:rsidRPr="00A325BC" w:rsidRDefault="00A63ECE" w:rsidP="00695237">
            <w:pPr>
              <w:ind w:right="-107"/>
              <w:jc w:val="center"/>
              <w:rPr>
                <w:rFonts w:ascii="Arial" w:hAnsi="Arial" w:cs="Arial"/>
                <w:b/>
                <w:sz w:val="32"/>
                <w:szCs w:val="32"/>
              </w:rPr>
            </w:pPr>
            <w:r>
              <w:rPr>
                <w:rFonts w:ascii="Arial" w:hAnsi="Arial" w:cs="Arial"/>
                <w:b/>
                <w:sz w:val="32"/>
                <w:szCs w:val="40"/>
              </w:rPr>
              <w:t>(Part 5</w:t>
            </w:r>
            <w:r w:rsidR="004838F1" w:rsidRPr="00A325BC">
              <w:rPr>
                <w:rFonts w:ascii="Arial" w:hAnsi="Arial" w:cs="Arial"/>
                <w:b/>
                <w:sz w:val="32"/>
                <w:szCs w:val="40"/>
              </w:rPr>
              <w:t>, Siting - Building Regulations)</w:t>
            </w:r>
          </w:p>
        </w:tc>
        <w:tc>
          <w:tcPr>
            <w:tcW w:w="2552" w:type="dxa"/>
          </w:tcPr>
          <w:p w:rsidR="004838F1" w:rsidRPr="00A325BC" w:rsidRDefault="004838F1" w:rsidP="00695237">
            <w:pPr>
              <w:spacing w:line="360" w:lineRule="auto"/>
              <w:ind w:left="884" w:right="-336" w:firstLine="176"/>
              <w:rPr>
                <w:rFonts w:ascii="Arial" w:hAnsi="Arial" w:cs="Arial"/>
                <w:sz w:val="28"/>
                <w:szCs w:val="28"/>
              </w:rPr>
            </w:pPr>
          </w:p>
        </w:tc>
      </w:tr>
    </w:tbl>
    <w:p w:rsidR="004838F1" w:rsidRPr="00A325BC" w:rsidRDefault="004838F1" w:rsidP="004838F1">
      <w:pPr>
        <w:pStyle w:val="BodyTextIndent2"/>
        <w:rPr>
          <w:rFonts w:ascii="Arial" w:hAnsi="Arial" w:cs="Arial"/>
          <w:sz w:val="20"/>
        </w:rPr>
      </w:pPr>
    </w:p>
    <w:tbl>
      <w:tblPr>
        <w:tblW w:w="11199" w:type="dxa"/>
        <w:tblInd w:w="-176" w:type="dxa"/>
        <w:tblLayout w:type="fixed"/>
        <w:tblLook w:val="0000" w:firstRow="0" w:lastRow="0" w:firstColumn="0" w:lastColumn="0" w:noHBand="0" w:noVBand="0"/>
      </w:tblPr>
      <w:tblGrid>
        <w:gridCol w:w="11199"/>
      </w:tblGrid>
      <w:tr w:rsidR="004838F1" w:rsidRPr="00A325BC" w:rsidTr="00695237">
        <w:tc>
          <w:tcPr>
            <w:tcW w:w="11199" w:type="dxa"/>
          </w:tcPr>
          <w:p w:rsidR="004838F1" w:rsidRPr="00A325BC" w:rsidRDefault="004838F1" w:rsidP="004838F1">
            <w:pPr>
              <w:numPr>
                <w:ilvl w:val="0"/>
                <w:numId w:val="2"/>
              </w:numPr>
              <w:spacing w:line="360" w:lineRule="auto"/>
              <w:ind w:right="317"/>
              <w:rPr>
                <w:rFonts w:ascii="Arial" w:hAnsi="Arial" w:cs="Arial"/>
                <w:sz w:val="22"/>
              </w:rPr>
            </w:pPr>
            <w:r w:rsidRPr="00A325BC">
              <w:rPr>
                <w:rFonts w:ascii="Arial" w:hAnsi="Arial" w:cs="Arial"/>
                <w:b/>
                <w:sz w:val="22"/>
              </w:rPr>
              <w:t>Application Fees</w:t>
            </w:r>
            <w:r w:rsidRPr="00A325BC">
              <w:rPr>
                <w:rFonts w:ascii="Arial" w:hAnsi="Arial" w:cs="Arial"/>
                <w:sz w:val="22"/>
              </w:rPr>
              <w:t xml:space="preserve"> </w:t>
            </w:r>
          </w:p>
          <w:p w:rsidR="004838F1" w:rsidRPr="00802494" w:rsidRDefault="004838F1" w:rsidP="00695237">
            <w:pPr>
              <w:tabs>
                <w:tab w:val="num" w:pos="567"/>
              </w:tabs>
              <w:spacing w:line="360" w:lineRule="auto"/>
              <w:ind w:right="-250" w:firstLine="567"/>
              <w:rPr>
                <w:rFonts w:ascii="Arial" w:hAnsi="Arial" w:cs="Arial"/>
              </w:rPr>
            </w:pPr>
            <w:r w:rsidRPr="00802494">
              <w:rPr>
                <w:rFonts w:ascii="Arial" w:hAnsi="Arial" w:cs="Arial"/>
              </w:rPr>
              <w:t xml:space="preserve">Application </w:t>
            </w:r>
            <w:r w:rsidR="00465E27">
              <w:rPr>
                <w:rFonts w:ascii="Arial" w:hAnsi="Arial" w:cs="Arial"/>
              </w:rPr>
              <w:t>Fees - $2</w:t>
            </w:r>
            <w:r w:rsidR="008C4D4D">
              <w:rPr>
                <w:rFonts w:ascii="Arial" w:hAnsi="Arial" w:cs="Arial"/>
              </w:rPr>
              <w:t>90.40</w:t>
            </w:r>
            <w:r w:rsidRPr="00F940DE">
              <w:rPr>
                <w:rFonts w:ascii="Arial" w:hAnsi="Arial" w:cs="Arial"/>
              </w:rPr>
              <w:t xml:space="preserve"> for</w:t>
            </w:r>
            <w:r w:rsidRPr="00802494">
              <w:rPr>
                <w:rFonts w:ascii="Arial" w:hAnsi="Arial" w:cs="Arial"/>
              </w:rPr>
              <w:t xml:space="preserve"> each Regulation being considered.</w:t>
            </w:r>
          </w:p>
          <w:p w:rsidR="004838F1" w:rsidRDefault="004838F1" w:rsidP="00A63ECE">
            <w:pPr>
              <w:tabs>
                <w:tab w:val="num" w:pos="567"/>
              </w:tabs>
              <w:spacing w:line="360" w:lineRule="auto"/>
              <w:ind w:right="-250" w:firstLine="567"/>
              <w:rPr>
                <w:rFonts w:ascii="Arial" w:hAnsi="Arial" w:cs="Arial"/>
              </w:rPr>
            </w:pPr>
            <w:r w:rsidRPr="00802494">
              <w:rPr>
                <w:rFonts w:ascii="Arial" w:hAnsi="Arial" w:cs="Arial"/>
              </w:rPr>
              <w:t>Advertising Fees - $1</w:t>
            </w:r>
            <w:r w:rsidR="00A63ECE">
              <w:rPr>
                <w:rFonts w:ascii="Arial" w:hAnsi="Arial" w:cs="Arial"/>
              </w:rPr>
              <w:t>50</w:t>
            </w:r>
            <w:r w:rsidRPr="00802494">
              <w:rPr>
                <w:rFonts w:ascii="Arial" w:hAnsi="Arial" w:cs="Arial"/>
              </w:rPr>
              <w:t xml:space="preserve"> for up to 2 adjoining properties and $</w:t>
            </w:r>
            <w:r w:rsidR="005B44AC">
              <w:rPr>
                <w:rFonts w:ascii="Arial" w:hAnsi="Arial" w:cs="Arial"/>
              </w:rPr>
              <w:t>7</w:t>
            </w:r>
            <w:r w:rsidR="00A63ECE">
              <w:rPr>
                <w:rFonts w:ascii="Arial" w:hAnsi="Arial" w:cs="Arial"/>
              </w:rPr>
              <w:t>5</w:t>
            </w:r>
            <w:r w:rsidR="005B44AC">
              <w:rPr>
                <w:rFonts w:ascii="Arial" w:hAnsi="Arial" w:cs="Arial"/>
              </w:rPr>
              <w:t>.00</w:t>
            </w:r>
            <w:r w:rsidRPr="00802494">
              <w:rPr>
                <w:rFonts w:ascii="Arial" w:hAnsi="Arial" w:cs="Arial"/>
              </w:rPr>
              <w:t xml:space="preserve"> for each subsequent property.</w:t>
            </w:r>
          </w:p>
          <w:p w:rsidR="00C2213C" w:rsidRDefault="00C2213C" w:rsidP="00C2213C">
            <w:pPr>
              <w:pStyle w:val="NoSpacing"/>
              <w:jc w:val="center"/>
              <w:rPr>
                <w:rFonts w:ascii="Arial" w:hAnsi="Arial"/>
                <w:b/>
                <w:bCs/>
                <w:sz w:val="28"/>
                <w:szCs w:val="28"/>
                <w:lang w:val="en-US"/>
              </w:rPr>
            </w:pPr>
            <w:r>
              <w:rPr>
                <w:rFonts w:ascii="Arial" w:hAnsi="Arial"/>
                <w:b/>
                <w:bCs/>
                <w:sz w:val="28"/>
                <w:szCs w:val="28"/>
                <w:u w:val="single"/>
                <w:lang w:val="en-US"/>
              </w:rPr>
              <w:t xml:space="preserve">Payment </w:t>
            </w:r>
            <w:r>
              <w:rPr>
                <w:rFonts w:ascii="Arial" w:hAnsi="Arial"/>
                <w:b/>
                <w:bCs/>
                <w:sz w:val="28"/>
                <w:szCs w:val="28"/>
                <w:lang w:val="en-US"/>
              </w:rPr>
              <w:t>- An invoice will be sent once the application has been lodged.</w:t>
            </w:r>
          </w:p>
          <w:p w:rsidR="00C2213C" w:rsidRPr="00802494" w:rsidRDefault="00C2213C" w:rsidP="00A63ECE">
            <w:pPr>
              <w:tabs>
                <w:tab w:val="num" w:pos="567"/>
              </w:tabs>
              <w:spacing w:line="360" w:lineRule="auto"/>
              <w:ind w:right="-250" w:firstLine="567"/>
              <w:rPr>
                <w:rFonts w:ascii="Arial" w:hAnsi="Arial" w:cs="Arial"/>
              </w:rPr>
            </w:pPr>
          </w:p>
        </w:tc>
      </w:tr>
      <w:tr w:rsidR="004838F1" w:rsidRPr="00A325BC" w:rsidTr="00695237">
        <w:tc>
          <w:tcPr>
            <w:tcW w:w="11199" w:type="dxa"/>
          </w:tcPr>
          <w:p w:rsidR="004838F1" w:rsidRPr="00A325BC" w:rsidRDefault="004838F1" w:rsidP="004838F1">
            <w:pPr>
              <w:numPr>
                <w:ilvl w:val="0"/>
                <w:numId w:val="2"/>
              </w:numPr>
              <w:spacing w:line="360" w:lineRule="auto"/>
              <w:ind w:right="-250"/>
              <w:rPr>
                <w:rFonts w:ascii="Arial" w:hAnsi="Arial" w:cs="Arial"/>
                <w:sz w:val="22"/>
              </w:rPr>
            </w:pPr>
            <w:r w:rsidRPr="00A325BC">
              <w:rPr>
                <w:rFonts w:ascii="Arial" w:hAnsi="Arial" w:cs="Arial"/>
                <w:b/>
                <w:sz w:val="22"/>
              </w:rPr>
              <w:t>Completed application form</w:t>
            </w:r>
            <w:r w:rsidRPr="00A325BC">
              <w:rPr>
                <w:rFonts w:ascii="Arial" w:hAnsi="Arial" w:cs="Arial"/>
                <w:sz w:val="22"/>
              </w:rPr>
              <w:t xml:space="preserve"> </w:t>
            </w:r>
          </w:p>
          <w:p w:rsidR="004838F1" w:rsidRPr="00A325BC" w:rsidRDefault="004838F1" w:rsidP="00695237">
            <w:pPr>
              <w:tabs>
                <w:tab w:val="num" w:pos="567"/>
              </w:tabs>
              <w:spacing w:line="360" w:lineRule="auto"/>
              <w:ind w:right="-250" w:firstLine="567"/>
              <w:rPr>
                <w:rFonts w:ascii="Arial" w:hAnsi="Arial" w:cs="Arial"/>
              </w:rPr>
            </w:pPr>
            <w:r w:rsidRPr="00A325BC">
              <w:rPr>
                <w:rFonts w:ascii="Arial" w:hAnsi="Arial" w:cs="Arial"/>
              </w:rPr>
              <w:t>Ensure the form is fully completed (signed and dated)</w:t>
            </w:r>
          </w:p>
        </w:tc>
      </w:tr>
      <w:tr w:rsidR="004838F1" w:rsidRPr="00A325BC" w:rsidTr="00695237">
        <w:tc>
          <w:tcPr>
            <w:tcW w:w="11199" w:type="dxa"/>
          </w:tcPr>
          <w:p w:rsidR="004838F1" w:rsidRPr="00A325BC" w:rsidRDefault="004838F1" w:rsidP="004838F1">
            <w:pPr>
              <w:numPr>
                <w:ilvl w:val="0"/>
                <w:numId w:val="2"/>
              </w:numPr>
              <w:spacing w:line="360" w:lineRule="auto"/>
              <w:ind w:right="-250"/>
              <w:rPr>
                <w:rFonts w:ascii="Arial" w:hAnsi="Arial" w:cs="Arial"/>
                <w:b/>
                <w:sz w:val="22"/>
              </w:rPr>
            </w:pPr>
            <w:r w:rsidRPr="00A325BC">
              <w:rPr>
                <w:rFonts w:ascii="Arial" w:hAnsi="Arial" w:cs="Arial"/>
                <w:b/>
                <w:sz w:val="22"/>
              </w:rPr>
              <w:t xml:space="preserve">Reason/Justification for application </w:t>
            </w:r>
          </w:p>
          <w:p w:rsidR="004838F1" w:rsidRPr="00A325BC" w:rsidRDefault="004838F1" w:rsidP="00695237">
            <w:pPr>
              <w:tabs>
                <w:tab w:val="num" w:pos="567"/>
              </w:tabs>
              <w:spacing w:line="360" w:lineRule="auto"/>
              <w:ind w:left="567"/>
              <w:rPr>
                <w:rFonts w:ascii="Arial" w:hAnsi="Arial" w:cs="Arial"/>
              </w:rPr>
            </w:pPr>
            <w:r w:rsidRPr="00A325BC">
              <w:rPr>
                <w:rFonts w:ascii="Arial" w:hAnsi="Arial" w:cs="Arial"/>
              </w:rPr>
              <w:t xml:space="preserve">An application for dispensation/ ’Report and Consent’ should be accompanied by a written summary explaining how the application satisfies the ‘Ministers Guidelines’ and the ‘Neighbourhood Character Study’ if applicable. </w:t>
            </w:r>
          </w:p>
          <w:p w:rsidR="004838F1" w:rsidRPr="00A325BC" w:rsidRDefault="004838F1" w:rsidP="00695237">
            <w:pPr>
              <w:tabs>
                <w:tab w:val="num" w:pos="567"/>
              </w:tabs>
              <w:spacing w:line="360" w:lineRule="auto"/>
              <w:ind w:left="567"/>
              <w:rPr>
                <w:rFonts w:ascii="Arial" w:hAnsi="Arial" w:cs="Arial"/>
                <w:b/>
              </w:rPr>
            </w:pPr>
            <w:r w:rsidRPr="00A325BC">
              <w:rPr>
                <w:rFonts w:ascii="Arial" w:hAnsi="Arial" w:cs="Arial"/>
                <w:sz w:val="16"/>
                <w:szCs w:val="16"/>
              </w:rPr>
              <w:t>(Contact Council’s Building Department for a copy of the relevant Ministers Guidelines and Neighbourhood Character Study )</w:t>
            </w:r>
          </w:p>
        </w:tc>
      </w:tr>
      <w:tr w:rsidR="004838F1" w:rsidRPr="00A325BC" w:rsidTr="00695237">
        <w:tc>
          <w:tcPr>
            <w:tcW w:w="11199" w:type="dxa"/>
          </w:tcPr>
          <w:p w:rsidR="004838F1" w:rsidRPr="00A325BC" w:rsidRDefault="00187F88" w:rsidP="004838F1">
            <w:pPr>
              <w:numPr>
                <w:ilvl w:val="0"/>
                <w:numId w:val="2"/>
              </w:numPr>
              <w:spacing w:line="360" w:lineRule="auto"/>
              <w:ind w:right="-250"/>
              <w:rPr>
                <w:rFonts w:ascii="Arial" w:hAnsi="Arial" w:cs="Arial"/>
                <w:b/>
                <w:sz w:val="22"/>
              </w:rPr>
            </w:pPr>
            <w:r>
              <w:rPr>
                <w:rFonts w:ascii="Arial" w:hAnsi="Arial" w:cs="Arial"/>
                <w:b/>
                <w:sz w:val="22"/>
              </w:rPr>
              <w:t>1 Set</w:t>
            </w:r>
            <w:r w:rsidR="004838F1" w:rsidRPr="00A325BC">
              <w:rPr>
                <w:rFonts w:ascii="Arial" w:hAnsi="Arial" w:cs="Arial"/>
                <w:b/>
                <w:sz w:val="22"/>
              </w:rPr>
              <w:t xml:space="preserve"> of Architectural drawings </w:t>
            </w:r>
          </w:p>
          <w:p w:rsidR="004838F1" w:rsidRPr="00A325BC" w:rsidRDefault="004838F1" w:rsidP="00695237">
            <w:pPr>
              <w:tabs>
                <w:tab w:val="num" w:pos="567"/>
              </w:tabs>
              <w:spacing w:line="360" w:lineRule="auto"/>
              <w:ind w:left="567" w:right="-108"/>
              <w:rPr>
                <w:rFonts w:ascii="Arial" w:hAnsi="Arial" w:cs="Arial"/>
                <w:b/>
              </w:rPr>
            </w:pPr>
            <w:r w:rsidRPr="00A325BC">
              <w:rPr>
                <w:rFonts w:ascii="Arial" w:hAnsi="Arial" w:cs="Arial"/>
              </w:rPr>
              <w:t>Drawings should be of a scale not less than a 1:100 including where applicable floor plans and elevations. Where necessary the applicant may be asked to provide a schedule of finishes.</w:t>
            </w:r>
            <w:r w:rsidRPr="00A325BC">
              <w:rPr>
                <w:rFonts w:ascii="Arial" w:hAnsi="Arial" w:cs="Arial"/>
                <w:b/>
              </w:rPr>
              <w:t xml:space="preserve">  </w:t>
            </w:r>
            <w:r w:rsidRPr="00A325BC">
              <w:rPr>
                <w:rFonts w:ascii="Arial" w:hAnsi="Arial" w:cs="Arial"/>
              </w:rPr>
              <w:t>In some circumstances it may be necessary to provide details to clarify certain issues (</w:t>
            </w:r>
            <w:proofErr w:type="spellStart"/>
            <w:r w:rsidRPr="00A325BC">
              <w:rPr>
                <w:rFonts w:ascii="Arial" w:hAnsi="Arial" w:cs="Arial"/>
              </w:rPr>
              <w:t>ie</w:t>
            </w:r>
            <w:proofErr w:type="spellEnd"/>
            <w:r w:rsidRPr="00A325BC">
              <w:rPr>
                <w:rFonts w:ascii="Arial" w:hAnsi="Arial" w:cs="Arial"/>
              </w:rPr>
              <w:t>: eaves detail, footing details, etc….)</w:t>
            </w:r>
          </w:p>
        </w:tc>
      </w:tr>
      <w:tr w:rsidR="004838F1" w:rsidRPr="00A325BC" w:rsidTr="00695237">
        <w:tc>
          <w:tcPr>
            <w:tcW w:w="11199" w:type="dxa"/>
          </w:tcPr>
          <w:p w:rsidR="004838F1" w:rsidRPr="00A325BC" w:rsidRDefault="004838F1" w:rsidP="004838F1">
            <w:pPr>
              <w:numPr>
                <w:ilvl w:val="0"/>
                <w:numId w:val="2"/>
              </w:numPr>
              <w:spacing w:line="360" w:lineRule="auto"/>
              <w:ind w:right="-250"/>
              <w:rPr>
                <w:rFonts w:ascii="Arial" w:hAnsi="Arial" w:cs="Arial"/>
                <w:b/>
                <w:sz w:val="22"/>
              </w:rPr>
            </w:pPr>
            <w:r w:rsidRPr="00A325BC">
              <w:rPr>
                <w:rFonts w:ascii="Arial" w:hAnsi="Arial" w:cs="Arial"/>
                <w:b/>
                <w:sz w:val="22"/>
              </w:rPr>
              <w:t xml:space="preserve">Site Analysis </w:t>
            </w:r>
          </w:p>
          <w:p w:rsidR="004838F1" w:rsidRPr="00A325BC" w:rsidRDefault="004838F1" w:rsidP="00695237">
            <w:pPr>
              <w:spacing w:line="360" w:lineRule="auto"/>
              <w:ind w:left="601" w:right="-108"/>
              <w:rPr>
                <w:rFonts w:ascii="Arial" w:hAnsi="Arial" w:cs="Arial"/>
                <w:b/>
              </w:rPr>
            </w:pPr>
            <w:r w:rsidRPr="00A325BC">
              <w:rPr>
                <w:rFonts w:ascii="Arial" w:hAnsi="Arial" w:cs="Arial"/>
              </w:rPr>
              <w:t xml:space="preserve">It may be necessary to detail the adjoining property building locations, including setbacks from front and side boundaries and where relevant the locations of Habitable Room Windows, Private Open Space and Recreational Private Open Space.  Overshadowing diagrams may be required depending on the type of work proposed and the proximity to the side and / or rear boundary.  </w:t>
            </w:r>
            <w:r w:rsidRPr="00A325BC">
              <w:rPr>
                <w:rFonts w:ascii="Arial" w:hAnsi="Arial" w:cs="Arial"/>
                <w:u w:val="single"/>
              </w:rPr>
              <w:t>In some cases setbacks or heights of buildings on nearby allotments may be required to justify the application including 3 either side and across the road from the subject site.</w:t>
            </w:r>
            <w:r w:rsidRPr="00A325BC">
              <w:rPr>
                <w:rFonts w:ascii="Arial" w:hAnsi="Arial" w:cs="Arial"/>
                <w:b/>
              </w:rPr>
              <w:t xml:space="preserve"> </w:t>
            </w:r>
          </w:p>
          <w:p w:rsidR="004838F1" w:rsidRPr="00A325BC" w:rsidRDefault="004838F1" w:rsidP="004838F1">
            <w:pPr>
              <w:numPr>
                <w:ilvl w:val="0"/>
                <w:numId w:val="2"/>
              </w:numPr>
              <w:spacing w:line="360" w:lineRule="auto"/>
              <w:ind w:right="-250"/>
              <w:rPr>
                <w:rFonts w:ascii="Arial" w:hAnsi="Arial" w:cs="Arial"/>
                <w:b/>
                <w:sz w:val="22"/>
              </w:rPr>
            </w:pPr>
            <w:r w:rsidRPr="00A325BC">
              <w:rPr>
                <w:rFonts w:ascii="Arial" w:hAnsi="Arial" w:cs="Arial"/>
                <w:b/>
                <w:sz w:val="22"/>
              </w:rPr>
              <w:t xml:space="preserve">Site Plan </w:t>
            </w:r>
          </w:p>
          <w:p w:rsidR="004838F1" w:rsidRPr="00A325BC" w:rsidRDefault="004838F1" w:rsidP="00695237">
            <w:pPr>
              <w:tabs>
                <w:tab w:val="num" w:pos="567"/>
              </w:tabs>
              <w:spacing w:line="360" w:lineRule="auto"/>
              <w:ind w:left="567" w:right="-250"/>
              <w:rPr>
                <w:rFonts w:ascii="Arial" w:hAnsi="Arial" w:cs="Arial"/>
                <w:b/>
              </w:rPr>
            </w:pPr>
            <w:r w:rsidRPr="00A325BC">
              <w:rPr>
                <w:rFonts w:ascii="Arial" w:hAnsi="Arial" w:cs="Arial"/>
              </w:rPr>
              <w:t xml:space="preserve">Showing all boundaries and setbacks, easements, existing building(s), proposed works and a North point. </w:t>
            </w:r>
          </w:p>
        </w:tc>
      </w:tr>
      <w:tr w:rsidR="004838F1" w:rsidRPr="00A325BC" w:rsidTr="00695237">
        <w:tc>
          <w:tcPr>
            <w:tcW w:w="11199" w:type="dxa"/>
          </w:tcPr>
          <w:p w:rsidR="004838F1" w:rsidRPr="00A325BC" w:rsidRDefault="004838F1" w:rsidP="004838F1">
            <w:pPr>
              <w:numPr>
                <w:ilvl w:val="0"/>
                <w:numId w:val="2"/>
              </w:numPr>
              <w:spacing w:line="360" w:lineRule="auto"/>
              <w:ind w:right="-250"/>
              <w:rPr>
                <w:rFonts w:ascii="Arial" w:hAnsi="Arial" w:cs="Arial"/>
                <w:sz w:val="22"/>
              </w:rPr>
            </w:pPr>
            <w:r w:rsidRPr="00A325BC">
              <w:rPr>
                <w:rFonts w:ascii="Arial" w:hAnsi="Arial" w:cs="Arial"/>
                <w:b/>
                <w:sz w:val="22"/>
              </w:rPr>
              <w:t>Copy of Certificate of Title showing current owner and approved Plan of Sub- division</w:t>
            </w:r>
            <w:r w:rsidRPr="00A325BC">
              <w:rPr>
                <w:rFonts w:ascii="Arial" w:hAnsi="Arial" w:cs="Arial"/>
                <w:b/>
                <w:sz w:val="22"/>
                <w:szCs w:val="22"/>
              </w:rPr>
              <w:t xml:space="preserve"> </w:t>
            </w:r>
            <w:r w:rsidRPr="00A325BC">
              <w:rPr>
                <w:rFonts w:ascii="Arial" w:hAnsi="Arial" w:cs="Arial"/>
                <w:bCs/>
                <w:sz w:val="22"/>
                <w:szCs w:val="22"/>
              </w:rPr>
              <w:t xml:space="preserve">with any covenants &amp;/or Section 173 agreements if applicable.  </w:t>
            </w:r>
          </w:p>
        </w:tc>
      </w:tr>
      <w:tr w:rsidR="004838F1" w:rsidRPr="00A325BC" w:rsidTr="00695237">
        <w:tc>
          <w:tcPr>
            <w:tcW w:w="11199" w:type="dxa"/>
          </w:tcPr>
          <w:p w:rsidR="004838F1" w:rsidRPr="00A325BC" w:rsidRDefault="004838F1" w:rsidP="004838F1">
            <w:pPr>
              <w:numPr>
                <w:ilvl w:val="0"/>
                <w:numId w:val="3"/>
              </w:numPr>
              <w:tabs>
                <w:tab w:val="num" w:pos="567"/>
              </w:tabs>
              <w:spacing w:line="360" w:lineRule="auto"/>
              <w:ind w:right="-250"/>
              <w:rPr>
                <w:rFonts w:ascii="Arial" w:hAnsi="Arial" w:cs="Arial"/>
                <w:sz w:val="22"/>
              </w:rPr>
            </w:pPr>
            <w:r w:rsidRPr="00A325BC">
              <w:rPr>
                <w:rFonts w:ascii="Arial" w:hAnsi="Arial" w:cs="Arial"/>
                <w:b/>
              </w:rPr>
              <w:t xml:space="preserve">   </w:t>
            </w:r>
            <w:r w:rsidRPr="00A325BC">
              <w:rPr>
                <w:rFonts w:ascii="Arial" w:hAnsi="Arial" w:cs="Arial"/>
                <w:b/>
                <w:sz w:val="22"/>
              </w:rPr>
              <w:t>Signed Plans and Comments from affected adjoining owners on Council’s form</w:t>
            </w:r>
          </w:p>
          <w:p w:rsidR="004838F1" w:rsidRPr="00A325BC" w:rsidRDefault="004838F1" w:rsidP="00695237">
            <w:pPr>
              <w:tabs>
                <w:tab w:val="num" w:pos="567"/>
              </w:tabs>
              <w:spacing w:line="360" w:lineRule="auto"/>
              <w:ind w:left="567" w:right="-108"/>
              <w:rPr>
                <w:rFonts w:ascii="Arial" w:hAnsi="Arial" w:cs="Arial"/>
              </w:rPr>
            </w:pPr>
            <w:r w:rsidRPr="00A325BC">
              <w:rPr>
                <w:rFonts w:ascii="Arial" w:hAnsi="Arial" w:cs="Arial"/>
              </w:rPr>
              <w:t xml:space="preserve">Where necessary Council may require the applicant to provide comments </w:t>
            </w:r>
            <w:r w:rsidRPr="00A325BC">
              <w:rPr>
                <w:rFonts w:ascii="Arial" w:hAnsi="Arial" w:cs="Arial"/>
                <w:u w:val="single"/>
              </w:rPr>
              <w:t>and signed plans</w:t>
            </w:r>
            <w:r w:rsidRPr="00A325BC">
              <w:rPr>
                <w:rFonts w:ascii="Arial" w:hAnsi="Arial" w:cs="Arial"/>
              </w:rPr>
              <w:t xml:space="preserve"> from the effected neighbours agreeing or disagreeing with the proposed application. </w:t>
            </w:r>
          </w:p>
          <w:p w:rsidR="004838F1" w:rsidRPr="00A325BC" w:rsidRDefault="004838F1" w:rsidP="00695237">
            <w:pPr>
              <w:tabs>
                <w:tab w:val="num" w:pos="567"/>
              </w:tabs>
              <w:spacing w:line="360" w:lineRule="auto"/>
              <w:ind w:left="567" w:right="-108"/>
              <w:rPr>
                <w:rFonts w:ascii="Arial" w:hAnsi="Arial" w:cs="Arial"/>
              </w:rPr>
            </w:pPr>
            <w:r w:rsidRPr="00A325BC">
              <w:rPr>
                <w:rFonts w:ascii="Arial" w:hAnsi="Arial" w:cs="Arial"/>
              </w:rPr>
              <w:t>(Please use Council’s ‘</w:t>
            </w:r>
            <w:r w:rsidRPr="00A325BC">
              <w:rPr>
                <w:rFonts w:ascii="Arial" w:hAnsi="Arial" w:cs="Arial"/>
                <w:i/>
                <w:iCs/>
              </w:rPr>
              <w:t>Adjoining Owner Comment’</w:t>
            </w:r>
            <w:r w:rsidRPr="00A325BC">
              <w:rPr>
                <w:rFonts w:ascii="Arial" w:hAnsi="Arial" w:cs="Arial"/>
              </w:rPr>
              <w:t xml:space="preserve"> Forms) </w:t>
            </w:r>
          </w:p>
        </w:tc>
      </w:tr>
    </w:tbl>
    <w:p w:rsidR="004838F1" w:rsidRPr="00A325BC" w:rsidRDefault="004838F1" w:rsidP="004838F1">
      <w:pPr>
        <w:pStyle w:val="Footer"/>
        <w:ind w:left="142"/>
        <w:jc w:val="both"/>
        <w:rPr>
          <w:rFonts w:ascii="Arial" w:hAnsi="Arial" w:cs="Arial"/>
          <w:b/>
          <w:bCs/>
          <w:sz w:val="18"/>
          <w:szCs w:val="18"/>
        </w:rPr>
      </w:pPr>
      <w:r w:rsidRPr="00A325BC">
        <w:rPr>
          <w:rFonts w:ascii="Arial" w:hAnsi="Arial" w:cs="Arial"/>
          <w:b/>
          <w:sz w:val="18"/>
          <w:szCs w:val="18"/>
        </w:rPr>
        <w:t xml:space="preserve">Note:  </w:t>
      </w:r>
      <w:r w:rsidRPr="00C443E7">
        <w:rPr>
          <w:rFonts w:ascii="Arial" w:hAnsi="Arial" w:cs="Arial"/>
          <w:sz w:val="18"/>
          <w:szCs w:val="18"/>
        </w:rPr>
        <w:t xml:space="preserve">The above information is a guide only. Additional information may be required to be submitted in order for a complete assessment to be undertaken depending on the nature, size and / or complexity of the building work.  In some cases a </w:t>
      </w:r>
      <w:r w:rsidRPr="00C443E7">
        <w:rPr>
          <w:rFonts w:ascii="Arial" w:hAnsi="Arial" w:cs="Arial"/>
          <w:sz w:val="18"/>
          <w:szCs w:val="18"/>
          <w:u w:val="single"/>
        </w:rPr>
        <w:t>Town Planning Permit</w:t>
      </w:r>
      <w:r w:rsidRPr="00C443E7">
        <w:rPr>
          <w:rFonts w:ascii="Arial" w:hAnsi="Arial" w:cs="Arial"/>
          <w:sz w:val="18"/>
          <w:szCs w:val="18"/>
        </w:rPr>
        <w:t xml:space="preserve"> may also be required for the proposal.  It is the responsibility of the </w:t>
      </w:r>
      <w:r w:rsidRPr="00C443E7">
        <w:rPr>
          <w:rFonts w:ascii="Arial" w:hAnsi="Arial" w:cs="Arial"/>
          <w:bCs/>
          <w:sz w:val="18"/>
        </w:rPr>
        <w:t>applicant/owner to find out whether a Town Planning Permit is required when making the Dispensation application</w:t>
      </w:r>
    </w:p>
    <w:p w:rsidR="004838F1" w:rsidRPr="00A325BC" w:rsidRDefault="004838F1" w:rsidP="00E56DF3">
      <w:pPr>
        <w:pStyle w:val="Footer"/>
        <w:rPr>
          <w:rFonts w:ascii="Arial" w:hAnsi="Arial" w:cs="Arial"/>
          <w:b/>
          <w:sz w:val="18"/>
          <w:szCs w:val="18"/>
        </w:rPr>
      </w:pPr>
    </w:p>
    <w:p w:rsidR="004838F1" w:rsidRPr="00A325BC" w:rsidRDefault="004838F1" w:rsidP="004838F1">
      <w:pPr>
        <w:pStyle w:val="Footer"/>
        <w:ind w:left="426" w:hanging="426"/>
        <w:jc w:val="center"/>
        <w:rPr>
          <w:rFonts w:ascii="Arial" w:hAnsi="Arial" w:cs="Arial"/>
          <w:i/>
          <w:sz w:val="16"/>
          <w:szCs w:val="16"/>
        </w:rPr>
      </w:pPr>
      <w:r w:rsidRPr="00A325BC">
        <w:rPr>
          <w:rFonts w:ascii="Arial" w:hAnsi="Arial" w:cs="Arial"/>
          <w:i/>
          <w:sz w:val="16"/>
          <w:szCs w:val="16"/>
        </w:rPr>
        <w:t xml:space="preserve">City of </w:t>
      </w:r>
      <w:proofErr w:type="gramStart"/>
      <w:r w:rsidRPr="00A325BC">
        <w:rPr>
          <w:rFonts w:ascii="Arial" w:hAnsi="Arial" w:cs="Arial"/>
          <w:i/>
          <w:sz w:val="16"/>
          <w:szCs w:val="16"/>
        </w:rPr>
        <w:t xml:space="preserve">Boroondara </w:t>
      </w:r>
      <w:r>
        <w:rPr>
          <w:rFonts w:ascii="Arial" w:hAnsi="Arial" w:cs="Arial"/>
          <w:i/>
          <w:sz w:val="16"/>
          <w:szCs w:val="16"/>
        </w:rPr>
        <w:t xml:space="preserve"> -</w:t>
      </w:r>
      <w:proofErr w:type="gramEnd"/>
      <w:r>
        <w:rPr>
          <w:rFonts w:ascii="Arial" w:hAnsi="Arial" w:cs="Arial"/>
          <w:i/>
          <w:sz w:val="16"/>
          <w:szCs w:val="16"/>
        </w:rPr>
        <w:t xml:space="preserve"> </w:t>
      </w:r>
      <w:r w:rsidRPr="00A325BC">
        <w:rPr>
          <w:rFonts w:ascii="Arial" w:hAnsi="Arial" w:cs="Arial"/>
          <w:i/>
          <w:sz w:val="16"/>
          <w:szCs w:val="16"/>
        </w:rPr>
        <w:t>Statutory Building Services</w:t>
      </w:r>
    </w:p>
    <w:p w:rsidR="004838F1" w:rsidRPr="00A325BC" w:rsidRDefault="004838F1" w:rsidP="004838F1">
      <w:pPr>
        <w:pStyle w:val="Footer"/>
        <w:ind w:left="426" w:hanging="426"/>
        <w:jc w:val="center"/>
        <w:rPr>
          <w:rFonts w:ascii="Arial" w:hAnsi="Arial" w:cs="Arial"/>
          <w:i/>
          <w:sz w:val="16"/>
          <w:szCs w:val="16"/>
        </w:rPr>
      </w:pPr>
      <w:r w:rsidRPr="00A325BC">
        <w:rPr>
          <w:rFonts w:ascii="Arial" w:hAnsi="Arial" w:cs="Arial"/>
          <w:i/>
          <w:sz w:val="16"/>
          <w:szCs w:val="16"/>
        </w:rPr>
        <w:t>(</w:t>
      </w:r>
      <w:smartTag w:uri="urn:schemas-microsoft-com:office:smarttags" w:element="place">
        <w:smartTag w:uri="urn:schemas-microsoft-com:office:smarttags" w:element="PlaceName">
          <w:r w:rsidRPr="00A325BC">
            <w:rPr>
              <w:rFonts w:ascii="Arial" w:hAnsi="Arial" w:cs="Arial"/>
              <w:i/>
              <w:sz w:val="16"/>
              <w:szCs w:val="16"/>
            </w:rPr>
            <w:t>Municipal</w:t>
          </w:r>
        </w:smartTag>
        <w:r w:rsidRPr="00A325BC">
          <w:rPr>
            <w:rFonts w:ascii="Arial" w:hAnsi="Arial" w:cs="Arial"/>
            <w:i/>
            <w:sz w:val="16"/>
            <w:szCs w:val="16"/>
          </w:rPr>
          <w:t xml:space="preserve"> </w:t>
        </w:r>
        <w:smartTag w:uri="urn:schemas-microsoft-com:office:smarttags" w:element="PlaceType">
          <w:r w:rsidRPr="00A325BC">
            <w:rPr>
              <w:rFonts w:ascii="Arial" w:hAnsi="Arial" w:cs="Arial"/>
              <w:i/>
              <w:sz w:val="16"/>
              <w:szCs w:val="16"/>
            </w:rPr>
            <w:t>Building</w:t>
          </w:r>
        </w:smartTag>
      </w:smartTag>
      <w:r w:rsidRPr="00A325BC">
        <w:rPr>
          <w:rFonts w:ascii="Arial" w:hAnsi="Arial" w:cs="Arial"/>
          <w:i/>
          <w:sz w:val="16"/>
          <w:szCs w:val="16"/>
        </w:rPr>
        <w:t xml:space="preserve"> Surveyor’s Office)</w:t>
      </w:r>
    </w:p>
    <w:p w:rsidR="004838F1" w:rsidRPr="00A325BC" w:rsidRDefault="004838F1" w:rsidP="004838F1">
      <w:pPr>
        <w:pStyle w:val="Footer"/>
        <w:ind w:left="426" w:hanging="426"/>
        <w:jc w:val="center"/>
        <w:rPr>
          <w:rFonts w:ascii="Arial" w:hAnsi="Arial" w:cs="Arial"/>
          <w:i/>
          <w:sz w:val="16"/>
          <w:szCs w:val="16"/>
        </w:rPr>
      </w:pPr>
      <w:smartTag w:uri="urn:schemas-microsoft-com:office:smarttags" w:element="Street">
        <w:smartTag w:uri="urn:schemas-microsoft-com:office:smarttags" w:element="address">
          <w:r w:rsidRPr="00A325BC">
            <w:rPr>
              <w:rFonts w:ascii="Arial" w:hAnsi="Arial" w:cs="Arial"/>
              <w:i/>
              <w:sz w:val="16"/>
              <w:szCs w:val="16"/>
            </w:rPr>
            <w:t>8 Inglesby Road</w:t>
          </w:r>
        </w:smartTag>
      </w:smartTag>
      <w:r w:rsidRPr="00A325BC">
        <w:rPr>
          <w:rFonts w:ascii="Arial" w:hAnsi="Arial" w:cs="Arial"/>
          <w:i/>
          <w:sz w:val="16"/>
          <w:szCs w:val="16"/>
        </w:rPr>
        <w:t xml:space="preserve">, </w:t>
      </w:r>
      <w:proofErr w:type="gramStart"/>
      <w:r w:rsidRPr="00A325BC">
        <w:rPr>
          <w:rFonts w:ascii="Arial" w:hAnsi="Arial" w:cs="Arial"/>
          <w:i/>
          <w:sz w:val="16"/>
          <w:szCs w:val="16"/>
        </w:rPr>
        <w:t>Camberwell  Vic</w:t>
      </w:r>
      <w:proofErr w:type="gramEnd"/>
      <w:r w:rsidRPr="00A325BC">
        <w:rPr>
          <w:rFonts w:ascii="Arial" w:hAnsi="Arial" w:cs="Arial"/>
          <w:i/>
          <w:sz w:val="16"/>
          <w:szCs w:val="16"/>
        </w:rPr>
        <w:t xml:space="preserve">  3124</w:t>
      </w:r>
    </w:p>
    <w:p w:rsidR="00E56DF3" w:rsidRDefault="00E56DF3" w:rsidP="004838F1">
      <w:pPr>
        <w:pStyle w:val="Footer"/>
        <w:ind w:left="426" w:hanging="426"/>
        <w:jc w:val="center"/>
        <w:rPr>
          <w:rFonts w:ascii="Arial" w:hAnsi="Arial" w:cs="Arial"/>
          <w:i/>
          <w:sz w:val="16"/>
          <w:szCs w:val="16"/>
        </w:rPr>
      </w:pPr>
      <w:r>
        <w:rPr>
          <w:rFonts w:ascii="Arial" w:hAnsi="Arial" w:cs="Arial"/>
          <w:i/>
          <w:sz w:val="16"/>
          <w:szCs w:val="16"/>
        </w:rPr>
        <w:t xml:space="preserve">All Correspondence to: </w:t>
      </w:r>
      <w:hyperlink r:id="rId15" w:history="1">
        <w:r w:rsidRPr="00531EE3">
          <w:rPr>
            <w:rStyle w:val="Hyperlink"/>
            <w:rFonts w:ascii="Arial" w:hAnsi="Arial" w:cs="Arial"/>
            <w:i/>
            <w:sz w:val="16"/>
            <w:szCs w:val="16"/>
          </w:rPr>
          <w:t>boroondara@boroondara.vic.gov.au</w:t>
        </w:r>
      </w:hyperlink>
    </w:p>
    <w:p w:rsidR="001F025F" w:rsidRPr="00E56DF3" w:rsidRDefault="004838F1" w:rsidP="00E56DF3">
      <w:pPr>
        <w:pStyle w:val="Footer"/>
        <w:ind w:left="426" w:hanging="426"/>
        <w:jc w:val="center"/>
        <w:rPr>
          <w:rFonts w:ascii="Arial" w:hAnsi="Arial" w:cs="Arial"/>
          <w:sz w:val="16"/>
          <w:szCs w:val="16"/>
        </w:rPr>
      </w:pPr>
      <w:r w:rsidRPr="00A325BC">
        <w:rPr>
          <w:rFonts w:ascii="Arial" w:hAnsi="Arial" w:cs="Arial"/>
          <w:sz w:val="16"/>
          <w:szCs w:val="16"/>
        </w:rPr>
        <w:t xml:space="preserve">Telephone: 9278 </w:t>
      </w:r>
      <w:r>
        <w:rPr>
          <w:rFonts w:ascii="Arial" w:hAnsi="Arial" w:cs="Arial"/>
          <w:sz w:val="16"/>
          <w:szCs w:val="16"/>
        </w:rPr>
        <w:t>4999</w:t>
      </w:r>
      <w:r w:rsidR="00E56DF3">
        <w:rPr>
          <w:rFonts w:ascii="Arial" w:hAnsi="Arial" w:cs="Arial"/>
          <w:sz w:val="16"/>
          <w:szCs w:val="16"/>
        </w:rPr>
        <w:t xml:space="preserve">      </w:t>
      </w:r>
    </w:p>
    <w:sectPr w:rsidR="001F025F" w:rsidRPr="00E56DF3" w:rsidSect="00CA1FCC">
      <w:footerReference w:type="even" r:id="rId16"/>
      <w:headerReference w:type="first" r:id="rId17"/>
      <w:footerReference w:type="first" r:id="rId18"/>
      <w:pgSz w:w="11907" w:h="16840" w:code="9"/>
      <w:pgMar w:top="170" w:right="425" w:bottom="0" w:left="737" w:header="561" w:footer="459" w:gutter="0"/>
      <w:paperSrc w:first="259" w:other="259"/>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476" w:rsidRDefault="005F39C9">
      <w:r>
        <w:separator/>
      </w:r>
    </w:p>
  </w:endnote>
  <w:endnote w:type="continuationSeparator" w:id="0">
    <w:p w:rsidR="00F33476" w:rsidRDefault="005F3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ZapfDingbats"/>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rnhardMod BT">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FCC" w:rsidRPr="00C443E7" w:rsidRDefault="004838F1" w:rsidP="00CA1FCC">
    <w:pPr>
      <w:pBdr>
        <w:top w:val="single" w:sz="4" w:space="1" w:color="auto"/>
      </w:pBdr>
      <w:autoSpaceDE w:val="0"/>
      <w:autoSpaceDN w:val="0"/>
      <w:adjustRightInd w:val="0"/>
      <w:spacing w:line="240" w:lineRule="atLeast"/>
      <w:jc w:val="both"/>
      <w:rPr>
        <w:sz w:val="16"/>
        <w:szCs w:val="16"/>
      </w:rPr>
    </w:pPr>
    <w:r w:rsidRPr="00C443E7">
      <w:rPr>
        <w:rFonts w:ascii="Arial" w:hAnsi="Arial" w:cs="Arial"/>
        <w:b/>
        <w:iCs/>
        <w:color w:val="000000"/>
        <w:sz w:val="16"/>
        <w:szCs w:val="16"/>
      </w:rPr>
      <w:t>PRIVACY STATEMENT:</w:t>
    </w:r>
    <w:r w:rsidRPr="00C443E7">
      <w:rPr>
        <w:rFonts w:ascii="Arial" w:hAnsi="Arial" w:cs="Arial"/>
        <w:iCs/>
        <w:color w:val="000000"/>
        <w:sz w:val="16"/>
        <w:szCs w:val="16"/>
      </w:rPr>
      <w:t xml:space="preserve"> The personal information requested on this form is being collected by Council for the purpose of facilitating the administration and assessment of Part 4 of the </w:t>
    </w:r>
    <w:r w:rsidR="005F39C9">
      <w:rPr>
        <w:rFonts w:ascii="Arial" w:hAnsi="Arial" w:cs="Arial"/>
        <w:iCs/>
        <w:color w:val="000000"/>
        <w:sz w:val="16"/>
        <w:szCs w:val="16"/>
      </w:rPr>
      <w:t>Building Interim Regulations 2017</w:t>
    </w:r>
    <w:r w:rsidRPr="00C443E7">
      <w:rPr>
        <w:rFonts w:ascii="Arial" w:hAnsi="Arial" w:cs="Arial"/>
        <w:iCs/>
        <w:color w:val="000000"/>
        <w:sz w:val="16"/>
        <w:szCs w:val="16"/>
      </w:rPr>
      <w:t xml:space="preserve"> (Siting). The personal information will be used solely by Council for that primary purpose or directly related purposes. If the information is not collected, Council may not be able to provide the information requested. The applicant understands that the personal information provided is for purpose of accessing information held by Council and that he or she may apply to council for access to and/or amendment of the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C8D" w:rsidRDefault="00B403F0">
    <w:pPr>
      <w:jc w:val="center"/>
      <w:rPr>
        <w:rFonts w:ascii="BernhardMod BT" w:hAnsi="BernhardMod BT"/>
        <w:i/>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476" w:rsidRDefault="005F39C9">
      <w:r>
        <w:separator/>
      </w:r>
    </w:p>
  </w:footnote>
  <w:footnote w:type="continuationSeparator" w:id="0">
    <w:p w:rsidR="00F33476" w:rsidRDefault="005F39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6501"/>
    </w:tblGrid>
    <w:tr w:rsidR="00CA1FCC" w:rsidTr="003734FC">
      <w:trPr>
        <w:trHeight w:val="924"/>
      </w:trPr>
      <w:tc>
        <w:tcPr>
          <w:tcW w:w="6501" w:type="dxa"/>
        </w:tcPr>
        <w:p w:rsidR="00CA1FCC" w:rsidRDefault="004838F1" w:rsidP="00090702">
          <w:pPr>
            <w:tabs>
              <w:tab w:val="center" w:pos="4513"/>
            </w:tabs>
            <w:suppressAutoHyphens/>
            <w:rPr>
              <w:rStyle w:val="DocHead"/>
              <w:b/>
              <w:spacing w:val="-3"/>
            </w:rPr>
          </w:pPr>
          <w:r>
            <w:rPr>
              <w:b/>
              <w:noProof/>
              <w:sz w:val="12"/>
              <w:lang w:val="en-AU"/>
            </w:rPr>
            <mc:AlternateContent>
              <mc:Choice Requires="wps">
                <w:drawing>
                  <wp:anchor distT="0" distB="0" distL="114300" distR="114300" simplePos="0" relativeHeight="251660288" behindDoc="0" locked="0" layoutInCell="1" allowOverlap="1">
                    <wp:simplePos x="0" y="0"/>
                    <wp:positionH relativeFrom="column">
                      <wp:posOffset>5234305</wp:posOffset>
                    </wp:positionH>
                    <wp:positionV relativeFrom="paragraph">
                      <wp:posOffset>377825</wp:posOffset>
                    </wp:positionV>
                    <wp:extent cx="1428750" cy="226060"/>
                    <wp:effectExtent l="0" t="0" r="19050" b="2159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26060"/>
                            </a:xfrm>
                            <a:prstGeom prst="rect">
                              <a:avLst/>
                            </a:prstGeom>
                            <a:solidFill>
                              <a:srgbClr val="FFFFFF"/>
                            </a:solidFill>
                            <a:ln w="12700" cap="rnd">
                              <a:solidFill>
                                <a:srgbClr val="000000"/>
                              </a:solidFill>
                              <a:prstDash val="sysDot"/>
                              <a:miter lim="800000"/>
                              <a:headEnd/>
                              <a:tailEnd/>
                            </a:ln>
                          </wps:spPr>
                          <wps:txbx>
                            <w:txbxContent>
                              <w:p w:rsidR="00CA1FCC" w:rsidRDefault="005B44AC" w:rsidP="00CA1FCC">
                                <w:pPr>
                                  <w:jc w:val="center"/>
                                  <w:rPr>
                                    <w:rFonts w:ascii="Arial" w:hAnsi="Arial" w:cs="Arial"/>
                                    <w:sz w:val="12"/>
                                    <w:szCs w:val="16"/>
                                  </w:rPr>
                                </w:pPr>
                                <w:r>
                                  <w:rPr>
                                    <w:rFonts w:ascii="Arial" w:hAnsi="Arial" w:cs="Arial"/>
                                    <w:sz w:val="12"/>
                                    <w:szCs w:val="16"/>
                                  </w:rPr>
                                  <w:t xml:space="preserve">Updated </w:t>
                                </w:r>
                                <w:r w:rsidR="00242F92">
                                  <w:rPr>
                                    <w:rFonts w:ascii="Arial" w:hAnsi="Arial" w:cs="Arial"/>
                                    <w:sz w:val="12"/>
                                    <w:szCs w:val="16"/>
                                  </w:rPr>
                                  <w:t>July</w:t>
                                </w:r>
                                <w:r w:rsidR="008C4D4D">
                                  <w:rPr>
                                    <w:rFonts w:ascii="Arial" w:hAnsi="Arial" w:cs="Arial"/>
                                    <w:sz w:val="12"/>
                                    <w:szCs w:val="16"/>
                                  </w:rPr>
                                  <w:t xml:space="preserv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12.15pt;margin-top:29.75pt;width:112.5pt;height:1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" strokeweight="1pt">
                    <v:stroke dashstyle="1 1" endcap="round"/>
                    <v:textbox>
                      <w:txbxContent>
                        <w:p w:rsidR="00CA1FCC" w:rsidRDefault="005B44AC" w:rsidP="00CA1FCC">
                          <w:pPr>
                            <w:jc w:val="center"/>
                            <w:rPr>
                              <w:rFonts w:ascii="Arial" w:hAnsi="Arial" w:cs="Arial"/>
                              <w:sz w:val="12"/>
                              <w:szCs w:val="16"/>
                            </w:rPr>
                          </w:pPr>
                          <w:r>
                            <w:rPr>
                              <w:rFonts w:ascii="Arial" w:hAnsi="Arial" w:cs="Arial"/>
                              <w:sz w:val="12"/>
                              <w:szCs w:val="16"/>
                            </w:rPr>
                            <w:t xml:space="preserve">Updated </w:t>
                          </w:r>
                          <w:r w:rsidR="00242F92">
                            <w:rPr>
                              <w:rFonts w:ascii="Arial" w:hAnsi="Arial" w:cs="Arial"/>
                              <w:sz w:val="12"/>
                              <w:szCs w:val="16"/>
                            </w:rPr>
                            <w:t>July</w:t>
                          </w:r>
                          <w:r w:rsidR="008C4D4D">
                            <w:rPr>
                              <w:rFonts w:ascii="Arial" w:hAnsi="Arial" w:cs="Arial"/>
                              <w:sz w:val="12"/>
                              <w:szCs w:val="16"/>
                            </w:rPr>
                            <w:t xml:space="preserve"> 2019</w:t>
                          </w:r>
                        </w:p>
                      </w:txbxContent>
                    </v:textbox>
                  </v:shape>
                </w:pict>
              </mc:Fallback>
            </mc:AlternateContent>
          </w:r>
          <w:r>
            <w:rPr>
              <w:b/>
              <w:noProof/>
              <w:lang w:val="en-AU"/>
            </w:rPr>
            <mc:AlternateContent>
              <mc:Choice Requires="wps">
                <w:drawing>
                  <wp:anchor distT="0" distB="0" distL="114300" distR="114300" simplePos="0" relativeHeight="251659264" behindDoc="0" locked="0" layoutInCell="1" allowOverlap="1">
                    <wp:simplePos x="0" y="0"/>
                    <wp:positionH relativeFrom="column">
                      <wp:posOffset>4726940</wp:posOffset>
                    </wp:positionH>
                    <wp:positionV relativeFrom="paragraph">
                      <wp:posOffset>123190</wp:posOffset>
                    </wp:positionV>
                    <wp:extent cx="2035175" cy="254635"/>
                    <wp:effectExtent l="3810" t="317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FCC" w:rsidRPr="00EC02E2" w:rsidRDefault="004838F1" w:rsidP="00CA1FCC">
                                <w:pPr>
                                  <w:jc w:val="right"/>
                                  <w:rPr>
                                    <w:rFonts w:ascii="Arial" w:hAnsi="Arial" w:cs="Arial"/>
                                    <w:b/>
                                  </w:rPr>
                                </w:pPr>
                                <w:r w:rsidRPr="00EC02E2">
                                  <w:rPr>
                                    <w:rFonts w:ascii="Arial" w:hAnsi="Arial" w:cs="Arial"/>
                                    <w:b/>
                                  </w:rPr>
                                  <w:t>(Please complete all sections)</w:t>
                                </w:r>
                              </w:p>
                              <w:p w:rsidR="00CA1FCC" w:rsidRPr="00A325BC" w:rsidRDefault="00B403F0" w:rsidP="00CA1FCC">
                                <w:pPr>
                                  <w:rPr>
                                    <w:rFonts w:ascii="Arial" w:hAnsi="Arial" w:cs="Arial"/>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372.2pt;margin-top:9.7pt;width:160.25pt;height:2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" stroked="f">
                    <v:textbox>
                      <w:txbxContent>
                        <w:p w:rsidR="00CA1FCC" w:rsidRPr="00EC02E2" w:rsidRDefault="004838F1" w:rsidP="00CA1FCC">
                          <w:pPr>
                            <w:jc w:val="right"/>
                            <w:rPr>
                              <w:rFonts w:ascii="Arial" w:hAnsi="Arial" w:cs="Arial"/>
                              <w:b/>
                            </w:rPr>
                          </w:pPr>
                          <w:r w:rsidRPr="00EC02E2">
                            <w:rPr>
                              <w:rFonts w:ascii="Arial" w:hAnsi="Arial" w:cs="Arial"/>
                              <w:b/>
                            </w:rPr>
                            <w:t>(Please complete all sections)</w:t>
                          </w:r>
                        </w:p>
                        <w:p w:rsidR="00CA1FCC" w:rsidRPr="00A325BC" w:rsidRDefault="00C2213C" w:rsidP="00CA1FCC">
                          <w:pPr>
                            <w:rPr>
                              <w:rFonts w:ascii="Arial" w:hAnsi="Arial" w:cs="Arial"/>
                              <w:b/>
                              <w:sz w:val="18"/>
                              <w:szCs w:val="18"/>
                            </w:rPr>
                          </w:pPr>
                        </w:p>
                      </w:txbxContent>
                    </v:textbox>
                  </v:shape>
                </w:pict>
              </mc:Fallback>
            </mc:AlternateContent>
          </w:r>
          <w:r>
            <w:rPr>
              <w:rFonts w:ascii="Courier" w:hAnsi="Courier"/>
              <w:b/>
              <w:noProof/>
              <w:spacing w:val="-3"/>
              <w:sz w:val="24"/>
              <w:lang w:val="en-AU"/>
            </w:rPr>
            <w:drawing>
              <wp:inline distT="0" distB="0" distL="0" distR="0">
                <wp:extent cx="2654300" cy="609600"/>
                <wp:effectExtent l="0" t="0" r="0" b="0"/>
                <wp:docPr id="2" name="Picture 2" descr="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g"/>
                        <pic:cNvPicPr>
                          <a:picLocks noChangeAspect="1" noChangeArrowheads="1"/>
                        </pic:cNvPicPr>
                      </pic:nvPicPr>
                      <pic:blipFill>
                        <a:blip r:embed="rId1">
                          <a:extLst>
                            <a:ext uri="{28A0092B-C50C-407E-A947-70E740481C1C}">
                              <a14:useLocalDpi xmlns:a14="http://schemas.microsoft.com/office/drawing/2010/main" val="0"/>
                            </a:ext>
                          </a:extLst>
                        </a:blip>
                        <a:srcRect l="9557" t="28090" r="9557" b="26967"/>
                        <a:stretch>
                          <a:fillRect/>
                        </a:stretch>
                      </pic:blipFill>
                      <pic:spPr bwMode="auto">
                        <a:xfrm>
                          <a:off x="0" y="0"/>
                          <a:ext cx="2654300" cy="609600"/>
                        </a:xfrm>
                        <a:prstGeom prst="rect">
                          <a:avLst/>
                        </a:prstGeom>
                        <a:noFill/>
                        <a:ln>
                          <a:noFill/>
                        </a:ln>
                      </pic:spPr>
                    </pic:pic>
                  </a:graphicData>
                </a:graphic>
              </wp:inline>
            </w:drawing>
          </w:r>
        </w:p>
      </w:tc>
    </w:tr>
  </w:tbl>
  <w:p w:rsidR="00CA1FCC" w:rsidRDefault="00B403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71325"/>
    <w:multiLevelType w:val="hybridMultilevel"/>
    <w:tmpl w:val="398AEF28"/>
    <w:lvl w:ilvl="0" w:tplc="54AA5DA0">
      <w:start w:val="1"/>
      <w:numFmt w:val="lowerLetter"/>
      <w:lvlText w:val="%1)"/>
      <w:lvlJc w:val="left"/>
      <w:pPr>
        <w:tabs>
          <w:tab w:val="num" w:pos="1785"/>
        </w:tabs>
        <w:ind w:left="1785" w:hanging="360"/>
      </w:pPr>
      <w:rPr>
        <w:rFonts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1">
    <w:nsid w:val="22BB1C0F"/>
    <w:multiLevelType w:val="hybridMultilevel"/>
    <w:tmpl w:val="30B633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9734DF1"/>
    <w:multiLevelType w:val="singleLevel"/>
    <w:tmpl w:val="876251F4"/>
    <w:lvl w:ilvl="0">
      <w:start w:val="1"/>
      <w:numFmt w:val="bullet"/>
      <w:lvlText w:val=""/>
      <w:lvlJc w:val="left"/>
      <w:pPr>
        <w:tabs>
          <w:tab w:val="num" w:pos="360"/>
        </w:tabs>
        <w:ind w:left="340" w:hanging="340"/>
      </w:pPr>
      <w:rPr>
        <w:rFonts w:ascii="Monotype Sorts" w:hAnsi="Monotype Sorts" w:hint="default"/>
        <w:sz w:val="42"/>
      </w:rPr>
    </w:lvl>
  </w:abstractNum>
  <w:abstractNum w:abstractNumId="3">
    <w:nsid w:val="310C5CA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nsid w:val="57B90B4D"/>
    <w:multiLevelType w:val="singleLevel"/>
    <w:tmpl w:val="B3961C72"/>
    <w:lvl w:ilvl="0">
      <w:start w:val="1"/>
      <w:numFmt w:val="bullet"/>
      <w:lvlText w:val=""/>
      <w:lvlJc w:val="left"/>
      <w:pPr>
        <w:tabs>
          <w:tab w:val="num" w:pos="567"/>
        </w:tabs>
        <w:ind w:left="567" w:hanging="567"/>
      </w:pPr>
      <w:rPr>
        <w:rFonts w:ascii="Monotype Sorts" w:hAnsi="Monotype Sorts" w:hint="default"/>
        <w:sz w:val="42"/>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8F1"/>
    <w:rsid w:val="00187F88"/>
    <w:rsid w:val="001F025F"/>
    <w:rsid w:val="00242F92"/>
    <w:rsid w:val="002C671B"/>
    <w:rsid w:val="00465E27"/>
    <w:rsid w:val="004838F1"/>
    <w:rsid w:val="005B44AC"/>
    <w:rsid w:val="005F39C9"/>
    <w:rsid w:val="00854CE8"/>
    <w:rsid w:val="008970B2"/>
    <w:rsid w:val="008C4D4D"/>
    <w:rsid w:val="00A5695C"/>
    <w:rsid w:val="00A63ECE"/>
    <w:rsid w:val="00B403F0"/>
    <w:rsid w:val="00BE048C"/>
    <w:rsid w:val="00C2213C"/>
    <w:rsid w:val="00CD55DB"/>
    <w:rsid w:val="00E56DF3"/>
    <w:rsid w:val="00F334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date"/>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8F1"/>
    <w:pPr>
      <w:spacing w:after="0" w:line="240" w:lineRule="auto"/>
    </w:pPr>
    <w:rPr>
      <w:rFonts w:ascii="Times New Roman" w:eastAsia="Times New Roman" w:hAnsi="Times New Roman" w:cs="Times New Roman"/>
      <w:sz w:val="20"/>
      <w:szCs w:val="20"/>
      <w:lang w:val="en-GB" w:eastAsia="en-AU"/>
    </w:rPr>
  </w:style>
  <w:style w:type="paragraph" w:styleId="Heading1">
    <w:name w:val="heading 1"/>
    <w:basedOn w:val="Normal"/>
    <w:next w:val="Normal"/>
    <w:link w:val="Heading1Char"/>
    <w:qFormat/>
    <w:rsid w:val="004838F1"/>
    <w:pPr>
      <w:keepNext/>
      <w:outlineLvl w:val="0"/>
    </w:pPr>
    <w:rPr>
      <w:sz w:val="24"/>
    </w:rPr>
  </w:style>
  <w:style w:type="paragraph" w:styleId="Heading3">
    <w:name w:val="heading 3"/>
    <w:basedOn w:val="Normal"/>
    <w:next w:val="Normal"/>
    <w:link w:val="Heading3Char"/>
    <w:qFormat/>
    <w:rsid w:val="004838F1"/>
    <w:pPr>
      <w:keepNext/>
      <w:ind w:left="142"/>
      <w:outlineLvl w:val="2"/>
    </w:pPr>
    <w:rPr>
      <w:b/>
      <w:sz w:val="24"/>
    </w:rPr>
  </w:style>
  <w:style w:type="paragraph" w:styleId="Heading4">
    <w:name w:val="heading 4"/>
    <w:basedOn w:val="Normal"/>
    <w:next w:val="Normal"/>
    <w:link w:val="Heading4Char"/>
    <w:qFormat/>
    <w:rsid w:val="004838F1"/>
    <w:pPr>
      <w:keepNext/>
      <w:ind w:left="142"/>
      <w:outlineLvl w:val="3"/>
    </w:pPr>
    <w:rPr>
      <w:b/>
      <w:sz w:val="28"/>
    </w:rPr>
  </w:style>
  <w:style w:type="paragraph" w:styleId="Heading5">
    <w:name w:val="heading 5"/>
    <w:basedOn w:val="Normal"/>
    <w:next w:val="Normal"/>
    <w:link w:val="Heading5Char"/>
    <w:qFormat/>
    <w:rsid w:val="004838F1"/>
    <w:pPr>
      <w:keepNext/>
      <w:outlineLvl w:val="4"/>
    </w:pPr>
    <w:rPr>
      <w:b/>
      <w:sz w:val="22"/>
    </w:rPr>
  </w:style>
  <w:style w:type="paragraph" w:styleId="Heading6">
    <w:name w:val="heading 6"/>
    <w:basedOn w:val="Normal"/>
    <w:next w:val="Normal"/>
    <w:link w:val="Heading6Char"/>
    <w:qFormat/>
    <w:rsid w:val="004838F1"/>
    <w:pPr>
      <w:keepNext/>
      <w:ind w:left="142"/>
      <w:outlineLvl w:val="5"/>
    </w:pPr>
    <w:rPr>
      <w:b/>
    </w:rPr>
  </w:style>
  <w:style w:type="paragraph" w:styleId="Heading7">
    <w:name w:val="heading 7"/>
    <w:basedOn w:val="Normal"/>
    <w:next w:val="Normal"/>
    <w:link w:val="Heading7Char"/>
    <w:qFormat/>
    <w:rsid w:val="004838F1"/>
    <w:pPr>
      <w:keepNext/>
      <w:outlineLvl w:val="6"/>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38F1"/>
    <w:rPr>
      <w:rFonts w:ascii="Times New Roman" w:eastAsia="Times New Roman" w:hAnsi="Times New Roman" w:cs="Times New Roman"/>
      <w:sz w:val="24"/>
      <w:szCs w:val="20"/>
      <w:lang w:val="en-GB" w:eastAsia="en-AU"/>
    </w:rPr>
  </w:style>
  <w:style w:type="character" w:customStyle="1" w:styleId="Heading3Char">
    <w:name w:val="Heading 3 Char"/>
    <w:basedOn w:val="DefaultParagraphFont"/>
    <w:link w:val="Heading3"/>
    <w:rsid w:val="004838F1"/>
    <w:rPr>
      <w:rFonts w:ascii="Times New Roman" w:eastAsia="Times New Roman" w:hAnsi="Times New Roman" w:cs="Times New Roman"/>
      <w:b/>
      <w:sz w:val="24"/>
      <w:szCs w:val="20"/>
      <w:lang w:val="en-GB" w:eastAsia="en-AU"/>
    </w:rPr>
  </w:style>
  <w:style w:type="character" w:customStyle="1" w:styleId="Heading4Char">
    <w:name w:val="Heading 4 Char"/>
    <w:basedOn w:val="DefaultParagraphFont"/>
    <w:link w:val="Heading4"/>
    <w:rsid w:val="004838F1"/>
    <w:rPr>
      <w:rFonts w:ascii="Times New Roman" w:eastAsia="Times New Roman" w:hAnsi="Times New Roman" w:cs="Times New Roman"/>
      <w:b/>
      <w:sz w:val="28"/>
      <w:szCs w:val="20"/>
      <w:lang w:val="en-GB" w:eastAsia="en-AU"/>
    </w:rPr>
  </w:style>
  <w:style w:type="character" w:customStyle="1" w:styleId="Heading5Char">
    <w:name w:val="Heading 5 Char"/>
    <w:basedOn w:val="DefaultParagraphFont"/>
    <w:link w:val="Heading5"/>
    <w:rsid w:val="004838F1"/>
    <w:rPr>
      <w:rFonts w:ascii="Times New Roman" w:eastAsia="Times New Roman" w:hAnsi="Times New Roman" w:cs="Times New Roman"/>
      <w:b/>
      <w:szCs w:val="20"/>
      <w:lang w:val="en-GB" w:eastAsia="en-AU"/>
    </w:rPr>
  </w:style>
  <w:style w:type="character" w:customStyle="1" w:styleId="Heading6Char">
    <w:name w:val="Heading 6 Char"/>
    <w:basedOn w:val="DefaultParagraphFont"/>
    <w:link w:val="Heading6"/>
    <w:rsid w:val="004838F1"/>
    <w:rPr>
      <w:rFonts w:ascii="Times New Roman" w:eastAsia="Times New Roman" w:hAnsi="Times New Roman" w:cs="Times New Roman"/>
      <w:b/>
      <w:sz w:val="20"/>
      <w:szCs w:val="20"/>
      <w:lang w:val="en-GB" w:eastAsia="en-AU"/>
    </w:rPr>
  </w:style>
  <w:style w:type="character" w:customStyle="1" w:styleId="Heading7Char">
    <w:name w:val="Heading 7 Char"/>
    <w:basedOn w:val="DefaultParagraphFont"/>
    <w:link w:val="Heading7"/>
    <w:rsid w:val="004838F1"/>
    <w:rPr>
      <w:rFonts w:ascii="Times New Roman" w:eastAsia="Times New Roman" w:hAnsi="Times New Roman" w:cs="Times New Roman"/>
      <w:b/>
      <w:sz w:val="24"/>
      <w:szCs w:val="20"/>
      <w:lang w:val="en-GB" w:eastAsia="en-AU"/>
    </w:rPr>
  </w:style>
  <w:style w:type="paragraph" w:styleId="Header">
    <w:name w:val="header"/>
    <w:basedOn w:val="Normal"/>
    <w:link w:val="HeaderChar"/>
    <w:uiPriority w:val="99"/>
    <w:rsid w:val="004838F1"/>
    <w:pPr>
      <w:tabs>
        <w:tab w:val="center" w:pos="4320"/>
        <w:tab w:val="right" w:pos="8640"/>
      </w:tabs>
    </w:pPr>
    <w:rPr>
      <w:lang w:eastAsia="x-none"/>
    </w:rPr>
  </w:style>
  <w:style w:type="character" w:customStyle="1" w:styleId="HeaderChar">
    <w:name w:val="Header Char"/>
    <w:basedOn w:val="DefaultParagraphFont"/>
    <w:link w:val="Header"/>
    <w:uiPriority w:val="99"/>
    <w:rsid w:val="004838F1"/>
    <w:rPr>
      <w:rFonts w:ascii="Times New Roman" w:eastAsia="Times New Roman" w:hAnsi="Times New Roman" w:cs="Times New Roman"/>
      <w:sz w:val="20"/>
      <w:szCs w:val="20"/>
      <w:lang w:val="en-GB" w:eastAsia="x-none"/>
    </w:rPr>
  </w:style>
  <w:style w:type="paragraph" w:styleId="Footer">
    <w:name w:val="footer"/>
    <w:basedOn w:val="Normal"/>
    <w:link w:val="FooterChar"/>
    <w:uiPriority w:val="99"/>
    <w:rsid w:val="004838F1"/>
    <w:pPr>
      <w:tabs>
        <w:tab w:val="center" w:pos="4320"/>
        <w:tab w:val="right" w:pos="8640"/>
      </w:tabs>
    </w:pPr>
    <w:rPr>
      <w:lang w:eastAsia="x-none"/>
    </w:rPr>
  </w:style>
  <w:style w:type="character" w:customStyle="1" w:styleId="FooterChar">
    <w:name w:val="Footer Char"/>
    <w:basedOn w:val="DefaultParagraphFont"/>
    <w:link w:val="Footer"/>
    <w:uiPriority w:val="99"/>
    <w:rsid w:val="004838F1"/>
    <w:rPr>
      <w:rFonts w:ascii="Times New Roman" w:eastAsia="Times New Roman" w:hAnsi="Times New Roman" w:cs="Times New Roman"/>
      <w:sz w:val="20"/>
      <w:szCs w:val="20"/>
      <w:lang w:val="en-GB" w:eastAsia="x-none"/>
    </w:rPr>
  </w:style>
  <w:style w:type="character" w:customStyle="1" w:styleId="DocHead">
    <w:name w:val="Doc/Head"/>
    <w:rsid w:val="004838F1"/>
    <w:rPr>
      <w:rFonts w:ascii="Courier" w:hAnsi="Courier"/>
      <w:noProof w:val="0"/>
      <w:sz w:val="24"/>
      <w:lang w:val="en-US"/>
    </w:rPr>
  </w:style>
  <w:style w:type="paragraph" w:styleId="BodyTextIndent">
    <w:name w:val="Body Text Indent"/>
    <w:basedOn w:val="Normal"/>
    <w:link w:val="BodyTextIndentChar"/>
    <w:rsid w:val="004838F1"/>
    <w:pPr>
      <w:ind w:left="502"/>
    </w:pPr>
    <w:rPr>
      <w:sz w:val="22"/>
    </w:rPr>
  </w:style>
  <w:style w:type="character" w:customStyle="1" w:styleId="BodyTextIndentChar">
    <w:name w:val="Body Text Indent Char"/>
    <w:basedOn w:val="DefaultParagraphFont"/>
    <w:link w:val="BodyTextIndent"/>
    <w:rsid w:val="004838F1"/>
    <w:rPr>
      <w:rFonts w:ascii="Times New Roman" w:eastAsia="Times New Roman" w:hAnsi="Times New Roman" w:cs="Times New Roman"/>
      <w:szCs w:val="20"/>
      <w:lang w:val="en-GB" w:eastAsia="en-AU"/>
    </w:rPr>
  </w:style>
  <w:style w:type="paragraph" w:styleId="BodyTextIndent2">
    <w:name w:val="Body Text Indent 2"/>
    <w:basedOn w:val="Normal"/>
    <w:link w:val="BodyTextIndent2Char"/>
    <w:rsid w:val="004838F1"/>
    <w:pPr>
      <w:ind w:left="142"/>
    </w:pPr>
    <w:rPr>
      <w:sz w:val="22"/>
    </w:rPr>
  </w:style>
  <w:style w:type="character" w:customStyle="1" w:styleId="BodyTextIndent2Char">
    <w:name w:val="Body Text Indent 2 Char"/>
    <w:basedOn w:val="DefaultParagraphFont"/>
    <w:link w:val="BodyTextIndent2"/>
    <w:rsid w:val="004838F1"/>
    <w:rPr>
      <w:rFonts w:ascii="Times New Roman" w:eastAsia="Times New Roman" w:hAnsi="Times New Roman" w:cs="Times New Roman"/>
      <w:szCs w:val="20"/>
      <w:lang w:val="en-GB" w:eastAsia="en-AU"/>
    </w:rPr>
  </w:style>
  <w:style w:type="paragraph" w:styleId="BodyText">
    <w:name w:val="Body Text"/>
    <w:basedOn w:val="Normal"/>
    <w:link w:val="BodyTextChar"/>
    <w:rsid w:val="004838F1"/>
    <w:rPr>
      <w:b/>
      <w:sz w:val="22"/>
    </w:rPr>
  </w:style>
  <w:style w:type="character" w:customStyle="1" w:styleId="BodyTextChar">
    <w:name w:val="Body Text Char"/>
    <w:basedOn w:val="DefaultParagraphFont"/>
    <w:link w:val="BodyText"/>
    <w:rsid w:val="004838F1"/>
    <w:rPr>
      <w:rFonts w:ascii="Times New Roman" w:eastAsia="Times New Roman" w:hAnsi="Times New Roman" w:cs="Times New Roman"/>
      <w:b/>
      <w:szCs w:val="20"/>
      <w:lang w:val="en-GB" w:eastAsia="en-AU"/>
    </w:rPr>
  </w:style>
  <w:style w:type="character" w:styleId="Hyperlink">
    <w:name w:val="Hyperlink"/>
    <w:rsid w:val="004838F1"/>
    <w:rPr>
      <w:color w:val="0000FF"/>
      <w:u w:val="single"/>
    </w:rPr>
  </w:style>
  <w:style w:type="paragraph" w:styleId="BodyTextIndent3">
    <w:name w:val="Body Text Indent 3"/>
    <w:basedOn w:val="Normal"/>
    <w:link w:val="BodyTextIndent3Char"/>
    <w:rsid w:val="004838F1"/>
    <w:pPr>
      <w:tabs>
        <w:tab w:val="center" w:pos="4513"/>
      </w:tabs>
      <w:suppressAutoHyphens/>
      <w:ind w:left="142"/>
      <w:jc w:val="center"/>
    </w:pPr>
    <w:rPr>
      <w:b/>
      <w:sz w:val="22"/>
    </w:rPr>
  </w:style>
  <w:style w:type="character" w:customStyle="1" w:styleId="BodyTextIndent3Char">
    <w:name w:val="Body Text Indent 3 Char"/>
    <w:basedOn w:val="DefaultParagraphFont"/>
    <w:link w:val="BodyTextIndent3"/>
    <w:rsid w:val="004838F1"/>
    <w:rPr>
      <w:rFonts w:ascii="Times New Roman" w:eastAsia="Times New Roman" w:hAnsi="Times New Roman" w:cs="Times New Roman"/>
      <w:b/>
      <w:szCs w:val="20"/>
      <w:lang w:val="en-GB" w:eastAsia="en-AU"/>
    </w:rPr>
  </w:style>
  <w:style w:type="paragraph" w:styleId="BalloonText">
    <w:name w:val="Balloon Text"/>
    <w:basedOn w:val="Normal"/>
    <w:link w:val="BalloonTextChar"/>
    <w:uiPriority w:val="99"/>
    <w:semiHidden/>
    <w:unhideWhenUsed/>
    <w:rsid w:val="004838F1"/>
    <w:rPr>
      <w:rFonts w:ascii="Tahoma" w:hAnsi="Tahoma" w:cs="Tahoma"/>
      <w:sz w:val="16"/>
      <w:szCs w:val="16"/>
    </w:rPr>
  </w:style>
  <w:style w:type="character" w:customStyle="1" w:styleId="BalloonTextChar">
    <w:name w:val="Balloon Text Char"/>
    <w:basedOn w:val="DefaultParagraphFont"/>
    <w:link w:val="BalloonText"/>
    <w:uiPriority w:val="99"/>
    <w:semiHidden/>
    <w:rsid w:val="004838F1"/>
    <w:rPr>
      <w:rFonts w:ascii="Tahoma" w:eastAsia="Times New Roman" w:hAnsi="Tahoma" w:cs="Tahoma"/>
      <w:sz w:val="16"/>
      <w:szCs w:val="16"/>
      <w:lang w:val="en-GB" w:eastAsia="en-AU"/>
    </w:rPr>
  </w:style>
  <w:style w:type="paragraph" w:styleId="NoSpacing">
    <w:name w:val="No Spacing"/>
    <w:basedOn w:val="Normal"/>
    <w:uiPriority w:val="1"/>
    <w:qFormat/>
    <w:rsid w:val="00C2213C"/>
    <w:rPr>
      <w:rFonts w:ascii="Calibri" w:eastAsiaTheme="minorHAnsi" w:hAnsi="Calibri" w:cs="Arial"/>
      <w:sz w:val="22"/>
      <w:szCs w:val="22"/>
      <w:lang w:val="en-A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8F1"/>
    <w:pPr>
      <w:spacing w:after="0" w:line="240" w:lineRule="auto"/>
    </w:pPr>
    <w:rPr>
      <w:rFonts w:ascii="Times New Roman" w:eastAsia="Times New Roman" w:hAnsi="Times New Roman" w:cs="Times New Roman"/>
      <w:sz w:val="20"/>
      <w:szCs w:val="20"/>
      <w:lang w:val="en-GB" w:eastAsia="en-AU"/>
    </w:rPr>
  </w:style>
  <w:style w:type="paragraph" w:styleId="Heading1">
    <w:name w:val="heading 1"/>
    <w:basedOn w:val="Normal"/>
    <w:next w:val="Normal"/>
    <w:link w:val="Heading1Char"/>
    <w:qFormat/>
    <w:rsid w:val="004838F1"/>
    <w:pPr>
      <w:keepNext/>
      <w:outlineLvl w:val="0"/>
    </w:pPr>
    <w:rPr>
      <w:sz w:val="24"/>
    </w:rPr>
  </w:style>
  <w:style w:type="paragraph" w:styleId="Heading3">
    <w:name w:val="heading 3"/>
    <w:basedOn w:val="Normal"/>
    <w:next w:val="Normal"/>
    <w:link w:val="Heading3Char"/>
    <w:qFormat/>
    <w:rsid w:val="004838F1"/>
    <w:pPr>
      <w:keepNext/>
      <w:ind w:left="142"/>
      <w:outlineLvl w:val="2"/>
    </w:pPr>
    <w:rPr>
      <w:b/>
      <w:sz w:val="24"/>
    </w:rPr>
  </w:style>
  <w:style w:type="paragraph" w:styleId="Heading4">
    <w:name w:val="heading 4"/>
    <w:basedOn w:val="Normal"/>
    <w:next w:val="Normal"/>
    <w:link w:val="Heading4Char"/>
    <w:qFormat/>
    <w:rsid w:val="004838F1"/>
    <w:pPr>
      <w:keepNext/>
      <w:ind w:left="142"/>
      <w:outlineLvl w:val="3"/>
    </w:pPr>
    <w:rPr>
      <w:b/>
      <w:sz w:val="28"/>
    </w:rPr>
  </w:style>
  <w:style w:type="paragraph" w:styleId="Heading5">
    <w:name w:val="heading 5"/>
    <w:basedOn w:val="Normal"/>
    <w:next w:val="Normal"/>
    <w:link w:val="Heading5Char"/>
    <w:qFormat/>
    <w:rsid w:val="004838F1"/>
    <w:pPr>
      <w:keepNext/>
      <w:outlineLvl w:val="4"/>
    </w:pPr>
    <w:rPr>
      <w:b/>
      <w:sz w:val="22"/>
    </w:rPr>
  </w:style>
  <w:style w:type="paragraph" w:styleId="Heading6">
    <w:name w:val="heading 6"/>
    <w:basedOn w:val="Normal"/>
    <w:next w:val="Normal"/>
    <w:link w:val="Heading6Char"/>
    <w:qFormat/>
    <w:rsid w:val="004838F1"/>
    <w:pPr>
      <w:keepNext/>
      <w:ind w:left="142"/>
      <w:outlineLvl w:val="5"/>
    </w:pPr>
    <w:rPr>
      <w:b/>
    </w:rPr>
  </w:style>
  <w:style w:type="paragraph" w:styleId="Heading7">
    <w:name w:val="heading 7"/>
    <w:basedOn w:val="Normal"/>
    <w:next w:val="Normal"/>
    <w:link w:val="Heading7Char"/>
    <w:qFormat/>
    <w:rsid w:val="004838F1"/>
    <w:pPr>
      <w:keepNext/>
      <w:outlineLvl w:val="6"/>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38F1"/>
    <w:rPr>
      <w:rFonts w:ascii="Times New Roman" w:eastAsia="Times New Roman" w:hAnsi="Times New Roman" w:cs="Times New Roman"/>
      <w:sz w:val="24"/>
      <w:szCs w:val="20"/>
      <w:lang w:val="en-GB" w:eastAsia="en-AU"/>
    </w:rPr>
  </w:style>
  <w:style w:type="character" w:customStyle="1" w:styleId="Heading3Char">
    <w:name w:val="Heading 3 Char"/>
    <w:basedOn w:val="DefaultParagraphFont"/>
    <w:link w:val="Heading3"/>
    <w:rsid w:val="004838F1"/>
    <w:rPr>
      <w:rFonts w:ascii="Times New Roman" w:eastAsia="Times New Roman" w:hAnsi="Times New Roman" w:cs="Times New Roman"/>
      <w:b/>
      <w:sz w:val="24"/>
      <w:szCs w:val="20"/>
      <w:lang w:val="en-GB" w:eastAsia="en-AU"/>
    </w:rPr>
  </w:style>
  <w:style w:type="character" w:customStyle="1" w:styleId="Heading4Char">
    <w:name w:val="Heading 4 Char"/>
    <w:basedOn w:val="DefaultParagraphFont"/>
    <w:link w:val="Heading4"/>
    <w:rsid w:val="004838F1"/>
    <w:rPr>
      <w:rFonts w:ascii="Times New Roman" w:eastAsia="Times New Roman" w:hAnsi="Times New Roman" w:cs="Times New Roman"/>
      <w:b/>
      <w:sz w:val="28"/>
      <w:szCs w:val="20"/>
      <w:lang w:val="en-GB" w:eastAsia="en-AU"/>
    </w:rPr>
  </w:style>
  <w:style w:type="character" w:customStyle="1" w:styleId="Heading5Char">
    <w:name w:val="Heading 5 Char"/>
    <w:basedOn w:val="DefaultParagraphFont"/>
    <w:link w:val="Heading5"/>
    <w:rsid w:val="004838F1"/>
    <w:rPr>
      <w:rFonts w:ascii="Times New Roman" w:eastAsia="Times New Roman" w:hAnsi="Times New Roman" w:cs="Times New Roman"/>
      <w:b/>
      <w:szCs w:val="20"/>
      <w:lang w:val="en-GB" w:eastAsia="en-AU"/>
    </w:rPr>
  </w:style>
  <w:style w:type="character" w:customStyle="1" w:styleId="Heading6Char">
    <w:name w:val="Heading 6 Char"/>
    <w:basedOn w:val="DefaultParagraphFont"/>
    <w:link w:val="Heading6"/>
    <w:rsid w:val="004838F1"/>
    <w:rPr>
      <w:rFonts w:ascii="Times New Roman" w:eastAsia="Times New Roman" w:hAnsi="Times New Roman" w:cs="Times New Roman"/>
      <w:b/>
      <w:sz w:val="20"/>
      <w:szCs w:val="20"/>
      <w:lang w:val="en-GB" w:eastAsia="en-AU"/>
    </w:rPr>
  </w:style>
  <w:style w:type="character" w:customStyle="1" w:styleId="Heading7Char">
    <w:name w:val="Heading 7 Char"/>
    <w:basedOn w:val="DefaultParagraphFont"/>
    <w:link w:val="Heading7"/>
    <w:rsid w:val="004838F1"/>
    <w:rPr>
      <w:rFonts w:ascii="Times New Roman" w:eastAsia="Times New Roman" w:hAnsi="Times New Roman" w:cs="Times New Roman"/>
      <w:b/>
      <w:sz w:val="24"/>
      <w:szCs w:val="20"/>
      <w:lang w:val="en-GB" w:eastAsia="en-AU"/>
    </w:rPr>
  </w:style>
  <w:style w:type="paragraph" w:styleId="Header">
    <w:name w:val="header"/>
    <w:basedOn w:val="Normal"/>
    <w:link w:val="HeaderChar"/>
    <w:uiPriority w:val="99"/>
    <w:rsid w:val="004838F1"/>
    <w:pPr>
      <w:tabs>
        <w:tab w:val="center" w:pos="4320"/>
        <w:tab w:val="right" w:pos="8640"/>
      </w:tabs>
    </w:pPr>
    <w:rPr>
      <w:lang w:eastAsia="x-none"/>
    </w:rPr>
  </w:style>
  <w:style w:type="character" w:customStyle="1" w:styleId="HeaderChar">
    <w:name w:val="Header Char"/>
    <w:basedOn w:val="DefaultParagraphFont"/>
    <w:link w:val="Header"/>
    <w:uiPriority w:val="99"/>
    <w:rsid w:val="004838F1"/>
    <w:rPr>
      <w:rFonts w:ascii="Times New Roman" w:eastAsia="Times New Roman" w:hAnsi="Times New Roman" w:cs="Times New Roman"/>
      <w:sz w:val="20"/>
      <w:szCs w:val="20"/>
      <w:lang w:val="en-GB" w:eastAsia="x-none"/>
    </w:rPr>
  </w:style>
  <w:style w:type="paragraph" w:styleId="Footer">
    <w:name w:val="footer"/>
    <w:basedOn w:val="Normal"/>
    <w:link w:val="FooterChar"/>
    <w:uiPriority w:val="99"/>
    <w:rsid w:val="004838F1"/>
    <w:pPr>
      <w:tabs>
        <w:tab w:val="center" w:pos="4320"/>
        <w:tab w:val="right" w:pos="8640"/>
      </w:tabs>
    </w:pPr>
    <w:rPr>
      <w:lang w:eastAsia="x-none"/>
    </w:rPr>
  </w:style>
  <w:style w:type="character" w:customStyle="1" w:styleId="FooterChar">
    <w:name w:val="Footer Char"/>
    <w:basedOn w:val="DefaultParagraphFont"/>
    <w:link w:val="Footer"/>
    <w:uiPriority w:val="99"/>
    <w:rsid w:val="004838F1"/>
    <w:rPr>
      <w:rFonts w:ascii="Times New Roman" w:eastAsia="Times New Roman" w:hAnsi="Times New Roman" w:cs="Times New Roman"/>
      <w:sz w:val="20"/>
      <w:szCs w:val="20"/>
      <w:lang w:val="en-GB" w:eastAsia="x-none"/>
    </w:rPr>
  </w:style>
  <w:style w:type="character" w:customStyle="1" w:styleId="DocHead">
    <w:name w:val="Doc/Head"/>
    <w:rsid w:val="004838F1"/>
    <w:rPr>
      <w:rFonts w:ascii="Courier" w:hAnsi="Courier"/>
      <w:noProof w:val="0"/>
      <w:sz w:val="24"/>
      <w:lang w:val="en-US"/>
    </w:rPr>
  </w:style>
  <w:style w:type="paragraph" w:styleId="BodyTextIndent">
    <w:name w:val="Body Text Indent"/>
    <w:basedOn w:val="Normal"/>
    <w:link w:val="BodyTextIndentChar"/>
    <w:rsid w:val="004838F1"/>
    <w:pPr>
      <w:ind w:left="502"/>
    </w:pPr>
    <w:rPr>
      <w:sz w:val="22"/>
    </w:rPr>
  </w:style>
  <w:style w:type="character" w:customStyle="1" w:styleId="BodyTextIndentChar">
    <w:name w:val="Body Text Indent Char"/>
    <w:basedOn w:val="DefaultParagraphFont"/>
    <w:link w:val="BodyTextIndent"/>
    <w:rsid w:val="004838F1"/>
    <w:rPr>
      <w:rFonts w:ascii="Times New Roman" w:eastAsia="Times New Roman" w:hAnsi="Times New Roman" w:cs="Times New Roman"/>
      <w:szCs w:val="20"/>
      <w:lang w:val="en-GB" w:eastAsia="en-AU"/>
    </w:rPr>
  </w:style>
  <w:style w:type="paragraph" w:styleId="BodyTextIndent2">
    <w:name w:val="Body Text Indent 2"/>
    <w:basedOn w:val="Normal"/>
    <w:link w:val="BodyTextIndent2Char"/>
    <w:rsid w:val="004838F1"/>
    <w:pPr>
      <w:ind w:left="142"/>
    </w:pPr>
    <w:rPr>
      <w:sz w:val="22"/>
    </w:rPr>
  </w:style>
  <w:style w:type="character" w:customStyle="1" w:styleId="BodyTextIndent2Char">
    <w:name w:val="Body Text Indent 2 Char"/>
    <w:basedOn w:val="DefaultParagraphFont"/>
    <w:link w:val="BodyTextIndent2"/>
    <w:rsid w:val="004838F1"/>
    <w:rPr>
      <w:rFonts w:ascii="Times New Roman" w:eastAsia="Times New Roman" w:hAnsi="Times New Roman" w:cs="Times New Roman"/>
      <w:szCs w:val="20"/>
      <w:lang w:val="en-GB" w:eastAsia="en-AU"/>
    </w:rPr>
  </w:style>
  <w:style w:type="paragraph" w:styleId="BodyText">
    <w:name w:val="Body Text"/>
    <w:basedOn w:val="Normal"/>
    <w:link w:val="BodyTextChar"/>
    <w:rsid w:val="004838F1"/>
    <w:rPr>
      <w:b/>
      <w:sz w:val="22"/>
    </w:rPr>
  </w:style>
  <w:style w:type="character" w:customStyle="1" w:styleId="BodyTextChar">
    <w:name w:val="Body Text Char"/>
    <w:basedOn w:val="DefaultParagraphFont"/>
    <w:link w:val="BodyText"/>
    <w:rsid w:val="004838F1"/>
    <w:rPr>
      <w:rFonts w:ascii="Times New Roman" w:eastAsia="Times New Roman" w:hAnsi="Times New Roman" w:cs="Times New Roman"/>
      <w:b/>
      <w:szCs w:val="20"/>
      <w:lang w:val="en-GB" w:eastAsia="en-AU"/>
    </w:rPr>
  </w:style>
  <w:style w:type="character" w:styleId="Hyperlink">
    <w:name w:val="Hyperlink"/>
    <w:rsid w:val="004838F1"/>
    <w:rPr>
      <w:color w:val="0000FF"/>
      <w:u w:val="single"/>
    </w:rPr>
  </w:style>
  <w:style w:type="paragraph" w:styleId="BodyTextIndent3">
    <w:name w:val="Body Text Indent 3"/>
    <w:basedOn w:val="Normal"/>
    <w:link w:val="BodyTextIndent3Char"/>
    <w:rsid w:val="004838F1"/>
    <w:pPr>
      <w:tabs>
        <w:tab w:val="center" w:pos="4513"/>
      </w:tabs>
      <w:suppressAutoHyphens/>
      <w:ind w:left="142"/>
      <w:jc w:val="center"/>
    </w:pPr>
    <w:rPr>
      <w:b/>
      <w:sz w:val="22"/>
    </w:rPr>
  </w:style>
  <w:style w:type="character" w:customStyle="1" w:styleId="BodyTextIndent3Char">
    <w:name w:val="Body Text Indent 3 Char"/>
    <w:basedOn w:val="DefaultParagraphFont"/>
    <w:link w:val="BodyTextIndent3"/>
    <w:rsid w:val="004838F1"/>
    <w:rPr>
      <w:rFonts w:ascii="Times New Roman" w:eastAsia="Times New Roman" w:hAnsi="Times New Roman" w:cs="Times New Roman"/>
      <w:b/>
      <w:szCs w:val="20"/>
      <w:lang w:val="en-GB" w:eastAsia="en-AU"/>
    </w:rPr>
  </w:style>
  <w:style w:type="paragraph" w:styleId="BalloonText">
    <w:name w:val="Balloon Text"/>
    <w:basedOn w:val="Normal"/>
    <w:link w:val="BalloonTextChar"/>
    <w:uiPriority w:val="99"/>
    <w:semiHidden/>
    <w:unhideWhenUsed/>
    <w:rsid w:val="004838F1"/>
    <w:rPr>
      <w:rFonts w:ascii="Tahoma" w:hAnsi="Tahoma" w:cs="Tahoma"/>
      <w:sz w:val="16"/>
      <w:szCs w:val="16"/>
    </w:rPr>
  </w:style>
  <w:style w:type="character" w:customStyle="1" w:styleId="BalloonTextChar">
    <w:name w:val="Balloon Text Char"/>
    <w:basedOn w:val="DefaultParagraphFont"/>
    <w:link w:val="BalloonText"/>
    <w:uiPriority w:val="99"/>
    <w:semiHidden/>
    <w:rsid w:val="004838F1"/>
    <w:rPr>
      <w:rFonts w:ascii="Tahoma" w:eastAsia="Times New Roman" w:hAnsi="Tahoma" w:cs="Tahoma"/>
      <w:sz w:val="16"/>
      <w:szCs w:val="16"/>
      <w:lang w:val="en-GB" w:eastAsia="en-AU"/>
    </w:rPr>
  </w:style>
  <w:style w:type="paragraph" w:styleId="NoSpacing">
    <w:name w:val="No Spacing"/>
    <w:basedOn w:val="Normal"/>
    <w:uiPriority w:val="1"/>
    <w:qFormat/>
    <w:rsid w:val="00C2213C"/>
    <w:rPr>
      <w:rFonts w:ascii="Calibri" w:eastAsiaTheme="minorHAnsi" w:hAnsi="Calibri" w:cs="Arial"/>
      <w:sz w:val="22"/>
      <w:szCs w:val="22"/>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33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ba.vic.gov.au/" TargetMode="External"/><Relationship Id="rId13" Type="http://schemas.openxmlformats.org/officeDocument/2006/relationships/image" Target="media/image10.pn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mailto:boroondara@boroondara.vic.gov.au" TargetMode="External"/><Relationship Id="rId10" Type="http://schemas.openxmlformats.org/officeDocument/2006/relationships/hyperlink" Target="http://www.vba.vic.gov.au/__data/assets/pdf_file/0006/18789/Ministers-Guidelines-MG12.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vba.vic.gov.au/" TargetMode="Externa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3</Pages>
  <Words>1872</Words>
  <Characters>10674</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City of Boroondara</Company>
  <LinksUpToDate>false</LinksUpToDate>
  <CharactersWithSpaces>12521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rmurphy</dc:creator>
  <cp:lastModifiedBy>sroberts</cp:lastModifiedBy>
  <cp:revision>15</cp:revision>
  <cp:lastPrinted>2017-06-05T04:54:00Z</cp:lastPrinted>
  <dcterms:created xsi:type="dcterms:W3CDTF">2017-06-20T01:29:00Z</dcterms:created>
  <dcterms:modified xsi:type="dcterms:W3CDTF">2019-06-27T02:36:00Z</dcterms:modified>
</cp:coreProperties>
</file>