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A3" w:rsidRPr="006A55F0" w:rsidRDefault="006202A3" w:rsidP="006202A3">
      <w:pPr>
        <w:pStyle w:val="Heading1"/>
        <w:rPr>
          <w:rFonts w:ascii="Arial" w:hAnsi="Arial" w:cs="Arial"/>
          <w:i w:val="0"/>
          <w:sz w:val="32"/>
          <w:szCs w:val="32"/>
        </w:rPr>
      </w:pPr>
      <w:r w:rsidRPr="006A55F0">
        <w:rPr>
          <w:rFonts w:ascii="Arial" w:hAnsi="Arial" w:cs="Arial"/>
          <w:i w:val="0"/>
          <w:sz w:val="32"/>
          <w:szCs w:val="32"/>
        </w:rPr>
        <w:t xml:space="preserve">Application to Erect Hoardings </w:t>
      </w:r>
      <w:proofErr w:type="spellStart"/>
      <w:r w:rsidRPr="006A55F0">
        <w:rPr>
          <w:rFonts w:ascii="Arial" w:hAnsi="Arial" w:cs="Arial"/>
          <w:i w:val="0"/>
          <w:sz w:val="32"/>
          <w:szCs w:val="32"/>
        </w:rPr>
        <w:t>Etc</w:t>
      </w:r>
      <w:proofErr w:type="spellEnd"/>
      <w:r w:rsidRPr="006A55F0">
        <w:rPr>
          <w:rFonts w:ascii="Arial" w:hAnsi="Arial" w:cs="Arial"/>
          <w:i w:val="0"/>
          <w:sz w:val="32"/>
          <w:szCs w:val="32"/>
        </w:rPr>
        <w:t xml:space="preserve"> </w:t>
      </w:r>
      <w:proofErr w:type="gramStart"/>
      <w:r w:rsidRPr="006A55F0">
        <w:rPr>
          <w:rFonts w:ascii="Arial" w:hAnsi="Arial" w:cs="Arial"/>
          <w:i w:val="0"/>
          <w:sz w:val="32"/>
          <w:szCs w:val="32"/>
        </w:rPr>
        <w:t>Over</w:t>
      </w:r>
      <w:proofErr w:type="gramEnd"/>
      <w:r w:rsidRPr="006A55F0">
        <w:rPr>
          <w:rFonts w:ascii="Arial" w:hAnsi="Arial" w:cs="Arial"/>
          <w:i w:val="0"/>
          <w:sz w:val="32"/>
          <w:szCs w:val="32"/>
        </w:rPr>
        <w:t xml:space="preserve"> a Street Alignment</w:t>
      </w:r>
    </w:p>
    <w:p w:rsidR="006202A3" w:rsidRDefault="006202A3" w:rsidP="006202A3">
      <w:pPr>
        <w:rPr>
          <w:rFonts w:ascii="Arial" w:hAnsi="Arial" w:cs="Arial"/>
        </w:rPr>
      </w:pPr>
    </w:p>
    <w:p w:rsidR="006202A3" w:rsidRPr="007E0BE0" w:rsidRDefault="00C16ADC" w:rsidP="006202A3">
      <w:pPr>
        <w:rPr>
          <w:rFonts w:ascii="Arial" w:hAnsi="Arial" w:cs="Arial"/>
          <w:b/>
        </w:rPr>
      </w:pPr>
      <w:r>
        <w:rPr>
          <w:rFonts w:ascii="Arial" w:hAnsi="Arial" w:cs="Arial"/>
        </w:rPr>
        <w:t xml:space="preserve">Building </w:t>
      </w:r>
      <w:r w:rsidR="00B7095E">
        <w:rPr>
          <w:rFonts w:ascii="Arial" w:hAnsi="Arial" w:cs="Arial"/>
        </w:rPr>
        <w:t>Regulations 2018 (Regulation 116</w:t>
      </w:r>
      <w:r w:rsidR="006202A3" w:rsidRPr="007E0BE0">
        <w:rPr>
          <w:rFonts w:ascii="Arial" w:hAnsi="Arial" w:cs="Arial"/>
        </w:rPr>
        <w:t>)</w:t>
      </w:r>
    </w:p>
    <w:p w:rsidR="006202A3" w:rsidRPr="007E0BE0" w:rsidRDefault="006202A3" w:rsidP="006202A3">
      <w:pPr>
        <w:tabs>
          <w:tab w:val="left" w:pos="284"/>
        </w:tabs>
        <w:spacing w:before="60" w:after="60"/>
        <w:rPr>
          <w:rFonts w:ascii="Arial" w:hAnsi="Arial" w:cs="Arial"/>
          <w:sz w:val="22"/>
        </w:rPr>
      </w:pPr>
      <w:r w:rsidRPr="007E0BE0">
        <w:rPr>
          <w:rFonts w:ascii="Arial" w:hAnsi="Arial" w:cs="Arial"/>
          <w:sz w:val="22"/>
        </w:rPr>
        <w:t>TO: MUNICIPAL BUILDING SURVEYOR</w:t>
      </w:r>
    </w:p>
    <w:tbl>
      <w:tblPr>
        <w:tblW w:w="10881" w:type="dxa"/>
        <w:tblInd w:w="-1" w:type="dxa"/>
        <w:tblBorders>
          <w:top w:val="single" w:sz="6" w:space="0" w:color="auto"/>
          <w:bottom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53"/>
        <w:gridCol w:w="1281"/>
        <w:gridCol w:w="425"/>
        <w:gridCol w:w="698"/>
        <w:gridCol w:w="1410"/>
        <w:gridCol w:w="11"/>
        <w:gridCol w:w="857"/>
        <w:gridCol w:w="706"/>
        <w:gridCol w:w="1133"/>
        <w:gridCol w:w="1707"/>
      </w:tblGrid>
      <w:tr w:rsidR="006202A3" w:rsidRPr="007E0BE0" w:rsidTr="00A50612">
        <w:tc>
          <w:tcPr>
            <w:tcW w:w="2653" w:type="dxa"/>
            <w:tcBorders>
              <w:top w:val="single" w:sz="6" w:space="0" w:color="auto"/>
              <w:left w:val="single" w:sz="4" w:space="0" w:color="auto"/>
              <w:bottom w:val="single" w:sz="6" w:space="0" w:color="auto"/>
              <w:right w:val="single" w:sz="6" w:space="0" w:color="auto"/>
            </w:tcBorders>
            <w:shd w:val="pct10" w:color="auto" w:fill="auto"/>
            <w:vAlign w:val="center"/>
          </w:tcPr>
          <w:p w:rsidR="006202A3" w:rsidRPr="007E0BE0" w:rsidRDefault="006202A3" w:rsidP="00A50612">
            <w:pPr>
              <w:pStyle w:val="Heading5"/>
              <w:rPr>
                <w:rFonts w:ascii="Arial" w:hAnsi="Arial" w:cs="Arial"/>
                <w:sz w:val="18"/>
              </w:rPr>
            </w:pPr>
            <w:r w:rsidRPr="007E0BE0">
              <w:rPr>
                <w:rFonts w:ascii="Arial" w:hAnsi="Arial" w:cs="Arial"/>
                <w:sz w:val="18"/>
              </w:rPr>
              <w:t>PROPERTY DETAILS</w:t>
            </w:r>
          </w:p>
        </w:tc>
        <w:tc>
          <w:tcPr>
            <w:tcW w:w="1281" w:type="dxa"/>
            <w:tcBorders>
              <w:top w:val="single" w:sz="6" w:space="0" w:color="auto"/>
              <w:left w:val="nil"/>
              <w:bottom w:val="single" w:sz="6" w:space="0" w:color="auto"/>
              <w:right w:val="single" w:sz="6" w:space="0" w:color="auto"/>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 xml:space="preserve">Street No. </w:t>
            </w:r>
          </w:p>
        </w:tc>
        <w:tc>
          <w:tcPr>
            <w:tcW w:w="1123" w:type="dxa"/>
            <w:gridSpan w:val="2"/>
            <w:tcBorders>
              <w:top w:val="single" w:sz="6" w:space="0" w:color="auto"/>
              <w:left w:val="nil"/>
              <w:bottom w:val="single" w:sz="6" w:space="0" w:color="auto"/>
              <w:right w:val="single" w:sz="6" w:space="0" w:color="auto"/>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p>
        </w:tc>
        <w:tc>
          <w:tcPr>
            <w:tcW w:w="1421" w:type="dxa"/>
            <w:gridSpan w:val="2"/>
            <w:tcBorders>
              <w:top w:val="single" w:sz="6" w:space="0" w:color="auto"/>
              <w:left w:val="nil"/>
              <w:bottom w:val="single" w:sz="6" w:space="0" w:color="auto"/>
              <w:right w:val="single" w:sz="6" w:space="0" w:color="auto"/>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Street/Road</w:t>
            </w:r>
          </w:p>
        </w:tc>
        <w:tc>
          <w:tcPr>
            <w:tcW w:w="4403" w:type="dxa"/>
            <w:gridSpan w:val="4"/>
            <w:tcBorders>
              <w:top w:val="single" w:sz="6" w:space="0" w:color="auto"/>
              <w:left w:val="nil"/>
              <w:bottom w:val="single" w:sz="6" w:space="0" w:color="auto"/>
              <w:right w:val="single" w:sz="4" w:space="0" w:color="auto"/>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p>
        </w:tc>
      </w:tr>
      <w:tr w:rsidR="006202A3" w:rsidRPr="007E0BE0" w:rsidTr="00A50612">
        <w:tc>
          <w:tcPr>
            <w:tcW w:w="2653" w:type="dxa"/>
            <w:tcBorders>
              <w:top w:val="single" w:sz="6" w:space="0" w:color="auto"/>
              <w:left w:val="single" w:sz="4" w:space="0" w:color="auto"/>
              <w:bottom w:val="single" w:sz="6" w:space="0" w:color="auto"/>
              <w:right w:val="single" w:sz="6" w:space="0" w:color="auto"/>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p>
        </w:tc>
        <w:tc>
          <w:tcPr>
            <w:tcW w:w="1281" w:type="dxa"/>
            <w:tcBorders>
              <w:top w:val="single" w:sz="6" w:space="0" w:color="auto"/>
              <w:left w:val="single" w:sz="6" w:space="0" w:color="auto"/>
              <w:right w:val="single" w:sz="6" w:space="0" w:color="auto"/>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Allotment No</w:t>
            </w:r>
          </w:p>
        </w:tc>
        <w:tc>
          <w:tcPr>
            <w:tcW w:w="1123" w:type="dxa"/>
            <w:gridSpan w:val="2"/>
            <w:tcBorders>
              <w:top w:val="nil"/>
              <w:left w:val="nil"/>
              <w:right w:val="single" w:sz="6" w:space="0" w:color="auto"/>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p>
        </w:tc>
        <w:tc>
          <w:tcPr>
            <w:tcW w:w="1421" w:type="dxa"/>
            <w:gridSpan w:val="2"/>
            <w:tcBorders>
              <w:top w:val="nil"/>
              <w:left w:val="nil"/>
              <w:right w:val="single" w:sz="6" w:space="0" w:color="auto"/>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City/Suburb</w:t>
            </w:r>
          </w:p>
        </w:tc>
        <w:tc>
          <w:tcPr>
            <w:tcW w:w="4403" w:type="dxa"/>
            <w:gridSpan w:val="4"/>
            <w:tcBorders>
              <w:top w:val="nil"/>
              <w:left w:val="nil"/>
              <w:right w:val="single" w:sz="4" w:space="0" w:color="auto"/>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p>
        </w:tc>
      </w:tr>
      <w:tr w:rsidR="006202A3" w:rsidRPr="007E0BE0" w:rsidTr="00A50612">
        <w:tc>
          <w:tcPr>
            <w:tcW w:w="2653" w:type="dxa"/>
            <w:tcBorders>
              <w:top w:val="single" w:sz="6" w:space="0" w:color="auto"/>
              <w:left w:val="single" w:sz="4" w:space="0" w:color="auto"/>
              <w:bottom w:val="single" w:sz="6" w:space="0" w:color="auto"/>
              <w:right w:val="single" w:sz="6" w:space="0" w:color="auto"/>
            </w:tcBorders>
            <w:shd w:val="pct10" w:color="auto" w:fill="auto"/>
            <w:vAlign w:val="center"/>
          </w:tcPr>
          <w:p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b/>
                <w:sz w:val="18"/>
              </w:rPr>
              <w:t>Applicants Details</w:t>
            </w:r>
          </w:p>
        </w:tc>
        <w:tc>
          <w:tcPr>
            <w:tcW w:w="8228" w:type="dxa"/>
            <w:gridSpan w:val="9"/>
            <w:tcBorders>
              <w:top w:val="single" w:sz="6" w:space="0" w:color="auto"/>
              <w:left w:val="nil"/>
              <w:bottom w:val="single" w:sz="6" w:space="0" w:color="auto"/>
              <w:right w:val="single" w:sz="4" w:space="0" w:color="auto"/>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p>
        </w:tc>
      </w:tr>
      <w:tr w:rsidR="006202A3" w:rsidRPr="007E0BE0" w:rsidTr="000339C7">
        <w:tc>
          <w:tcPr>
            <w:tcW w:w="2653" w:type="dxa"/>
            <w:tcBorders>
              <w:top w:val="nil"/>
              <w:left w:val="single" w:sz="4" w:space="0" w:color="auto"/>
              <w:bottom w:val="single" w:sz="4" w:space="0" w:color="auto"/>
              <w:right w:val="nil"/>
            </w:tcBorders>
            <w:vAlign w:val="center"/>
          </w:tcPr>
          <w:p w:rsidR="006202A3" w:rsidRPr="007E0BE0" w:rsidRDefault="006202A3" w:rsidP="00A50612">
            <w:pPr>
              <w:tabs>
                <w:tab w:val="left" w:pos="284"/>
                <w:tab w:val="left" w:pos="3402"/>
              </w:tabs>
              <w:spacing w:before="60"/>
              <w:rPr>
                <w:rFonts w:ascii="Arial" w:hAnsi="Arial" w:cs="Arial"/>
                <w:sz w:val="18"/>
              </w:rPr>
            </w:pPr>
            <w:r w:rsidRPr="007E0BE0">
              <w:rPr>
                <w:rFonts w:ascii="Arial" w:hAnsi="Arial" w:cs="Arial"/>
                <w:sz w:val="18"/>
              </w:rPr>
              <w:t>Postal Address</w:t>
            </w:r>
          </w:p>
        </w:tc>
        <w:tc>
          <w:tcPr>
            <w:tcW w:w="5388" w:type="dxa"/>
            <w:gridSpan w:val="7"/>
            <w:tcBorders>
              <w:top w:val="nil"/>
              <w:left w:val="single" w:sz="6" w:space="0" w:color="auto"/>
              <w:bottom w:val="single" w:sz="4" w:space="0" w:color="auto"/>
              <w:right w:val="single" w:sz="4" w:space="0" w:color="auto"/>
            </w:tcBorders>
            <w:vAlign w:val="center"/>
          </w:tcPr>
          <w:p w:rsidR="006202A3" w:rsidRPr="007E0BE0" w:rsidRDefault="006202A3" w:rsidP="00A50612">
            <w:pPr>
              <w:tabs>
                <w:tab w:val="left" w:pos="284"/>
                <w:tab w:val="left" w:pos="3402"/>
              </w:tabs>
              <w:rPr>
                <w:rFonts w:ascii="Arial" w:hAnsi="Arial" w:cs="Arial"/>
                <w:sz w:val="18"/>
              </w:rPr>
            </w:pPr>
          </w:p>
        </w:tc>
        <w:tc>
          <w:tcPr>
            <w:tcW w:w="1133" w:type="dxa"/>
            <w:tcBorders>
              <w:top w:val="nil"/>
              <w:left w:val="single" w:sz="4" w:space="0" w:color="auto"/>
              <w:bottom w:val="single" w:sz="4" w:space="0" w:color="auto"/>
              <w:right w:val="single" w:sz="4" w:space="0" w:color="auto"/>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 xml:space="preserve">Postcode </w:t>
            </w:r>
          </w:p>
        </w:tc>
        <w:tc>
          <w:tcPr>
            <w:tcW w:w="1707" w:type="dxa"/>
            <w:tcBorders>
              <w:top w:val="nil"/>
              <w:left w:val="single" w:sz="4" w:space="0" w:color="auto"/>
              <w:bottom w:val="single" w:sz="4" w:space="0" w:color="auto"/>
              <w:right w:val="single" w:sz="4" w:space="0" w:color="auto"/>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p>
        </w:tc>
      </w:tr>
      <w:tr w:rsidR="000339C7" w:rsidRPr="007E0BE0" w:rsidTr="000339C7">
        <w:tc>
          <w:tcPr>
            <w:tcW w:w="2653" w:type="dxa"/>
            <w:tcBorders>
              <w:top w:val="single" w:sz="4" w:space="0" w:color="auto"/>
              <w:left w:val="single" w:sz="4" w:space="0" w:color="auto"/>
              <w:bottom w:val="single" w:sz="4" w:space="0" w:color="auto"/>
              <w:right w:val="single" w:sz="4" w:space="0" w:color="auto"/>
            </w:tcBorders>
            <w:vAlign w:val="center"/>
          </w:tcPr>
          <w:p w:rsidR="000339C7" w:rsidRPr="007E0BE0" w:rsidRDefault="000339C7" w:rsidP="00A50612">
            <w:pPr>
              <w:tabs>
                <w:tab w:val="left" w:pos="284"/>
                <w:tab w:val="left" w:pos="3402"/>
              </w:tabs>
              <w:spacing w:before="60"/>
              <w:rPr>
                <w:rFonts w:ascii="Arial" w:hAnsi="Arial" w:cs="Arial"/>
                <w:sz w:val="18"/>
              </w:rPr>
            </w:pPr>
            <w:r>
              <w:rPr>
                <w:rFonts w:ascii="Arial" w:hAnsi="Arial" w:cs="Arial"/>
                <w:sz w:val="18"/>
              </w:rPr>
              <w:t>Email Address</w:t>
            </w:r>
          </w:p>
        </w:tc>
        <w:tc>
          <w:tcPr>
            <w:tcW w:w="5388" w:type="dxa"/>
            <w:gridSpan w:val="7"/>
            <w:tcBorders>
              <w:top w:val="single" w:sz="4" w:space="0" w:color="auto"/>
              <w:left w:val="single" w:sz="4" w:space="0" w:color="auto"/>
              <w:bottom w:val="single" w:sz="4" w:space="0" w:color="auto"/>
              <w:right w:val="nil"/>
            </w:tcBorders>
            <w:vAlign w:val="center"/>
          </w:tcPr>
          <w:p w:rsidR="000339C7" w:rsidRPr="007E0BE0" w:rsidRDefault="000339C7" w:rsidP="00A50612">
            <w:pPr>
              <w:tabs>
                <w:tab w:val="left" w:pos="284"/>
                <w:tab w:val="left" w:pos="3402"/>
              </w:tabs>
              <w:rPr>
                <w:rFonts w:ascii="Arial" w:hAnsi="Arial" w:cs="Arial"/>
                <w:sz w:val="18"/>
              </w:rPr>
            </w:pPr>
          </w:p>
        </w:tc>
        <w:tc>
          <w:tcPr>
            <w:tcW w:w="1133" w:type="dxa"/>
            <w:tcBorders>
              <w:top w:val="single" w:sz="4" w:space="0" w:color="auto"/>
              <w:left w:val="nil"/>
              <w:bottom w:val="single" w:sz="4" w:space="0" w:color="auto"/>
              <w:right w:val="nil"/>
            </w:tcBorders>
            <w:vAlign w:val="center"/>
          </w:tcPr>
          <w:p w:rsidR="000339C7" w:rsidRPr="007E0BE0" w:rsidRDefault="000339C7" w:rsidP="00A50612">
            <w:pPr>
              <w:tabs>
                <w:tab w:val="left" w:pos="284"/>
                <w:tab w:val="left" w:pos="3402"/>
              </w:tabs>
              <w:spacing w:before="60" w:after="60" w:line="360" w:lineRule="auto"/>
              <w:rPr>
                <w:rFonts w:ascii="Arial" w:hAnsi="Arial" w:cs="Arial"/>
                <w:sz w:val="18"/>
              </w:rPr>
            </w:pPr>
          </w:p>
        </w:tc>
        <w:tc>
          <w:tcPr>
            <w:tcW w:w="1707" w:type="dxa"/>
            <w:tcBorders>
              <w:top w:val="single" w:sz="4" w:space="0" w:color="auto"/>
              <w:left w:val="nil"/>
              <w:bottom w:val="single" w:sz="4" w:space="0" w:color="auto"/>
              <w:right w:val="single" w:sz="4" w:space="0" w:color="auto"/>
            </w:tcBorders>
            <w:vAlign w:val="center"/>
          </w:tcPr>
          <w:p w:rsidR="000339C7" w:rsidRPr="007E0BE0" w:rsidRDefault="000339C7" w:rsidP="00A50612">
            <w:pPr>
              <w:tabs>
                <w:tab w:val="left" w:pos="284"/>
                <w:tab w:val="left" w:pos="3402"/>
              </w:tabs>
              <w:spacing w:before="60" w:after="60" w:line="360" w:lineRule="auto"/>
              <w:rPr>
                <w:rFonts w:ascii="Arial" w:hAnsi="Arial" w:cs="Arial"/>
                <w:sz w:val="18"/>
              </w:rPr>
            </w:pPr>
          </w:p>
        </w:tc>
      </w:tr>
      <w:tr w:rsidR="006202A3" w:rsidRPr="007E0BE0" w:rsidTr="000339C7">
        <w:tc>
          <w:tcPr>
            <w:tcW w:w="2653" w:type="dxa"/>
            <w:tcBorders>
              <w:top w:val="single" w:sz="4" w:space="0" w:color="auto"/>
              <w:left w:val="single" w:sz="4" w:space="0" w:color="auto"/>
              <w:bottom w:val="single" w:sz="6" w:space="0" w:color="auto"/>
              <w:right w:val="nil"/>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Contact Person</w:t>
            </w:r>
          </w:p>
        </w:tc>
        <w:tc>
          <w:tcPr>
            <w:tcW w:w="3814" w:type="dxa"/>
            <w:gridSpan w:val="4"/>
            <w:tcBorders>
              <w:top w:val="single" w:sz="4" w:space="0" w:color="auto"/>
              <w:left w:val="single" w:sz="4" w:space="0" w:color="auto"/>
              <w:bottom w:val="nil"/>
              <w:right w:val="single" w:sz="4" w:space="0" w:color="auto"/>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p>
        </w:tc>
        <w:tc>
          <w:tcPr>
            <w:tcW w:w="1574" w:type="dxa"/>
            <w:gridSpan w:val="3"/>
            <w:tcBorders>
              <w:top w:val="single" w:sz="4" w:space="0" w:color="auto"/>
              <w:left w:val="single" w:sz="4" w:space="0" w:color="auto"/>
              <w:bottom w:val="nil"/>
              <w:right w:val="single" w:sz="4" w:space="0" w:color="auto"/>
            </w:tcBorders>
            <w:vAlign w:val="center"/>
          </w:tcPr>
          <w:p w:rsidR="006202A3" w:rsidRPr="007E0BE0" w:rsidRDefault="006202A3" w:rsidP="00A50612">
            <w:pPr>
              <w:tabs>
                <w:tab w:val="left" w:pos="284"/>
                <w:tab w:val="left" w:pos="3402"/>
              </w:tabs>
              <w:spacing w:before="60" w:after="60" w:line="360" w:lineRule="auto"/>
              <w:ind w:left="284" w:hanging="284"/>
              <w:rPr>
                <w:rFonts w:ascii="Arial" w:hAnsi="Arial" w:cs="Arial"/>
                <w:sz w:val="18"/>
              </w:rPr>
            </w:pPr>
            <w:r w:rsidRPr="007E0BE0">
              <w:rPr>
                <w:rFonts w:ascii="Arial" w:hAnsi="Arial" w:cs="Arial"/>
                <w:sz w:val="18"/>
              </w:rPr>
              <w:t>Telephone</w:t>
            </w:r>
          </w:p>
        </w:tc>
        <w:tc>
          <w:tcPr>
            <w:tcW w:w="2840" w:type="dxa"/>
            <w:gridSpan w:val="2"/>
            <w:tcBorders>
              <w:top w:val="single" w:sz="4" w:space="0" w:color="auto"/>
              <w:left w:val="nil"/>
              <w:bottom w:val="nil"/>
              <w:right w:val="single" w:sz="4" w:space="0" w:color="auto"/>
            </w:tcBorders>
            <w:vAlign w:val="center"/>
          </w:tcPr>
          <w:p w:rsidR="006202A3" w:rsidRPr="007E0BE0" w:rsidRDefault="006202A3" w:rsidP="00A50612">
            <w:pPr>
              <w:tabs>
                <w:tab w:val="left" w:pos="284"/>
                <w:tab w:val="left" w:pos="3402"/>
              </w:tabs>
              <w:spacing w:before="60" w:after="60" w:line="360" w:lineRule="auto"/>
              <w:ind w:left="284" w:hanging="284"/>
              <w:rPr>
                <w:rFonts w:ascii="Arial" w:hAnsi="Arial" w:cs="Arial"/>
                <w:sz w:val="18"/>
              </w:rPr>
            </w:pPr>
          </w:p>
        </w:tc>
      </w:tr>
      <w:tr w:rsidR="006202A3" w:rsidRPr="007E0BE0" w:rsidTr="00A50612">
        <w:tc>
          <w:tcPr>
            <w:tcW w:w="2653" w:type="dxa"/>
            <w:tcBorders>
              <w:top w:val="single" w:sz="6" w:space="0" w:color="auto"/>
              <w:left w:val="single" w:sz="4" w:space="0" w:color="auto"/>
              <w:bottom w:val="single" w:sz="6" w:space="0" w:color="auto"/>
              <w:right w:val="single" w:sz="4" w:space="0" w:color="auto"/>
            </w:tcBorders>
            <w:shd w:val="pct10" w:color="auto" w:fill="auto"/>
            <w:vAlign w:val="center"/>
          </w:tcPr>
          <w:p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b/>
                <w:sz w:val="18"/>
              </w:rPr>
              <w:t>Relevant Building Surveyor</w:t>
            </w:r>
          </w:p>
        </w:tc>
        <w:tc>
          <w:tcPr>
            <w:tcW w:w="3825" w:type="dxa"/>
            <w:gridSpan w:val="5"/>
            <w:tcBorders>
              <w:top w:val="single" w:sz="4" w:space="0" w:color="auto"/>
              <w:left w:val="single" w:sz="4" w:space="0" w:color="auto"/>
              <w:bottom w:val="nil"/>
              <w:right w:val="single" w:sz="4" w:space="0" w:color="auto"/>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p>
        </w:tc>
        <w:tc>
          <w:tcPr>
            <w:tcW w:w="1563" w:type="dxa"/>
            <w:gridSpan w:val="2"/>
            <w:tcBorders>
              <w:top w:val="single" w:sz="6" w:space="0" w:color="auto"/>
              <w:left w:val="single" w:sz="4" w:space="0" w:color="auto"/>
              <w:bottom w:val="single" w:sz="6" w:space="0" w:color="auto"/>
              <w:right w:val="single" w:sz="4" w:space="0" w:color="auto"/>
            </w:tcBorders>
            <w:vAlign w:val="center"/>
          </w:tcPr>
          <w:p w:rsidR="006202A3" w:rsidRPr="007E0BE0" w:rsidRDefault="006202A3" w:rsidP="00A50612">
            <w:pPr>
              <w:tabs>
                <w:tab w:val="left" w:pos="284"/>
                <w:tab w:val="left" w:pos="3402"/>
              </w:tabs>
              <w:spacing w:before="60" w:after="60" w:line="360" w:lineRule="auto"/>
              <w:ind w:left="284" w:hanging="284"/>
              <w:rPr>
                <w:rFonts w:ascii="Arial" w:hAnsi="Arial" w:cs="Arial"/>
                <w:sz w:val="18"/>
              </w:rPr>
            </w:pPr>
            <w:r w:rsidRPr="007E0BE0">
              <w:rPr>
                <w:rFonts w:ascii="Arial" w:hAnsi="Arial" w:cs="Arial"/>
                <w:sz w:val="18"/>
              </w:rPr>
              <w:t>Practitioners No.</w:t>
            </w:r>
          </w:p>
        </w:tc>
        <w:tc>
          <w:tcPr>
            <w:tcW w:w="2840" w:type="dxa"/>
            <w:gridSpan w:val="2"/>
            <w:tcBorders>
              <w:top w:val="single" w:sz="6" w:space="0" w:color="auto"/>
              <w:left w:val="nil"/>
              <w:bottom w:val="single" w:sz="6" w:space="0" w:color="auto"/>
              <w:right w:val="single" w:sz="4" w:space="0" w:color="auto"/>
            </w:tcBorders>
            <w:vAlign w:val="center"/>
          </w:tcPr>
          <w:p w:rsidR="006202A3" w:rsidRPr="007E0BE0" w:rsidRDefault="006202A3" w:rsidP="00A50612">
            <w:pPr>
              <w:tabs>
                <w:tab w:val="left" w:pos="284"/>
                <w:tab w:val="left" w:pos="3402"/>
              </w:tabs>
              <w:spacing w:before="60" w:after="60" w:line="360" w:lineRule="auto"/>
              <w:ind w:left="284" w:hanging="284"/>
              <w:rPr>
                <w:rFonts w:ascii="Arial" w:hAnsi="Arial" w:cs="Arial"/>
                <w:sz w:val="18"/>
              </w:rPr>
            </w:pPr>
          </w:p>
        </w:tc>
      </w:tr>
      <w:tr w:rsidR="006202A3" w:rsidRPr="007E0BE0" w:rsidTr="00A50612">
        <w:tc>
          <w:tcPr>
            <w:tcW w:w="2653" w:type="dxa"/>
            <w:tcBorders>
              <w:top w:val="single" w:sz="6" w:space="0" w:color="auto"/>
              <w:left w:val="single" w:sz="4" w:space="0" w:color="auto"/>
              <w:bottom w:val="single" w:sz="6" w:space="0" w:color="auto"/>
              <w:right w:val="nil"/>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Postal Address</w:t>
            </w:r>
          </w:p>
        </w:tc>
        <w:tc>
          <w:tcPr>
            <w:tcW w:w="5388" w:type="dxa"/>
            <w:gridSpan w:val="7"/>
            <w:tcBorders>
              <w:top w:val="single" w:sz="6" w:space="0" w:color="auto"/>
              <w:left w:val="single" w:sz="4" w:space="0" w:color="auto"/>
              <w:bottom w:val="single" w:sz="6" w:space="0" w:color="auto"/>
              <w:right w:val="single" w:sz="4" w:space="0" w:color="auto"/>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p>
        </w:tc>
        <w:tc>
          <w:tcPr>
            <w:tcW w:w="1133" w:type="dxa"/>
            <w:tcBorders>
              <w:top w:val="single" w:sz="6" w:space="0" w:color="auto"/>
              <w:left w:val="single" w:sz="4" w:space="0" w:color="auto"/>
              <w:bottom w:val="nil"/>
              <w:right w:val="single" w:sz="4" w:space="0" w:color="auto"/>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Postcode</w:t>
            </w:r>
          </w:p>
        </w:tc>
        <w:tc>
          <w:tcPr>
            <w:tcW w:w="1707" w:type="dxa"/>
            <w:tcBorders>
              <w:top w:val="single" w:sz="6" w:space="0" w:color="auto"/>
              <w:left w:val="nil"/>
              <w:bottom w:val="nil"/>
              <w:right w:val="single" w:sz="4" w:space="0" w:color="auto"/>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p>
        </w:tc>
      </w:tr>
      <w:tr w:rsidR="006202A3" w:rsidRPr="007E0BE0" w:rsidTr="00A50612">
        <w:tc>
          <w:tcPr>
            <w:tcW w:w="2653" w:type="dxa"/>
            <w:tcBorders>
              <w:top w:val="nil"/>
              <w:left w:val="single" w:sz="4" w:space="0" w:color="auto"/>
              <w:bottom w:val="nil"/>
              <w:right w:val="nil"/>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Contact Person</w:t>
            </w:r>
            <w:r w:rsidRPr="007E0BE0">
              <w:rPr>
                <w:rFonts w:ascii="Arial" w:hAnsi="Arial" w:cs="Arial"/>
                <w:sz w:val="18"/>
              </w:rPr>
              <w:tab/>
            </w:r>
          </w:p>
        </w:tc>
        <w:tc>
          <w:tcPr>
            <w:tcW w:w="3814" w:type="dxa"/>
            <w:gridSpan w:val="4"/>
            <w:tcBorders>
              <w:top w:val="nil"/>
              <w:left w:val="single" w:sz="4" w:space="0" w:color="auto"/>
              <w:bottom w:val="nil"/>
              <w:right w:val="single" w:sz="4" w:space="0" w:color="auto"/>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p>
        </w:tc>
        <w:tc>
          <w:tcPr>
            <w:tcW w:w="1574" w:type="dxa"/>
            <w:gridSpan w:val="3"/>
            <w:tcBorders>
              <w:top w:val="single" w:sz="6" w:space="0" w:color="auto"/>
              <w:left w:val="single" w:sz="4" w:space="0" w:color="auto"/>
              <w:bottom w:val="nil"/>
              <w:right w:val="single" w:sz="4" w:space="0" w:color="auto"/>
            </w:tcBorders>
            <w:vAlign w:val="center"/>
          </w:tcPr>
          <w:p w:rsidR="006202A3" w:rsidRPr="007E0BE0" w:rsidRDefault="006202A3" w:rsidP="00A50612">
            <w:pPr>
              <w:tabs>
                <w:tab w:val="left" w:pos="284"/>
                <w:tab w:val="left" w:pos="3402"/>
              </w:tabs>
              <w:spacing w:before="60" w:after="60" w:line="360" w:lineRule="auto"/>
              <w:ind w:left="284" w:hanging="284"/>
              <w:rPr>
                <w:rFonts w:ascii="Arial" w:hAnsi="Arial" w:cs="Arial"/>
                <w:sz w:val="18"/>
              </w:rPr>
            </w:pPr>
            <w:r w:rsidRPr="007E0BE0">
              <w:rPr>
                <w:rFonts w:ascii="Arial" w:hAnsi="Arial" w:cs="Arial"/>
                <w:sz w:val="18"/>
              </w:rPr>
              <w:t>Telephone</w:t>
            </w:r>
          </w:p>
        </w:tc>
        <w:tc>
          <w:tcPr>
            <w:tcW w:w="2840" w:type="dxa"/>
            <w:gridSpan w:val="2"/>
            <w:tcBorders>
              <w:top w:val="single" w:sz="6" w:space="0" w:color="auto"/>
              <w:left w:val="nil"/>
              <w:bottom w:val="nil"/>
              <w:right w:val="single" w:sz="4" w:space="0" w:color="auto"/>
            </w:tcBorders>
            <w:vAlign w:val="center"/>
          </w:tcPr>
          <w:p w:rsidR="006202A3" w:rsidRPr="007E0BE0" w:rsidRDefault="006202A3" w:rsidP="00A50612">
            <w:pPr>
              <w:tabs>
                <w:tab w:val="left" w:pos="284"/>
                <w:tab w:val="left" w:pos="3402"/>
              </w:tabs>
              <w:spacing w:before="60" w:after="60" w:line="360" w:lineRule="auto"/>
              <w:ind w:left="284" w:hanging="284"/>
              <w:rPr>
                <w:rFonts w:ascii="Arial" w:hAnsi="Arial" w:cs="Arial"/>
                <w:sz w:val="18"/>
              </w:rPr>
            </w:pPr>
          </w:p>
        </w:tc>
      </w:tr>
      <w:tr w:rsidR="006202A3" w:rsidRPr="007E0BE0" w:rsidTr="00A50612">
        <w:tc>
          <w:tcPr>
            <w:tcW w:w="4359" w:type="dxa"/>
            <w:gridSpan w:val="3"/>
            <w:tcBorders>
              <w:top w:val="single" w:sz="6" w:space="0" w:color="auto"/>
              <w:left w:val="single" w:sz="4" w:space="0" w:color="auto"/>
              <w:bottom w:val="single" w:sz="6" w:space="0" w:color="auto"/>
              <w:right w:val="single" w:sz="6" w:space="0" w:color="auto"/>
            </w:tcBorders>
            <w:shd w:val="pct10" w:color="auto" w:fill="auto"/>
            <w:vAlign w:val="center"/>
          </w:tcPr>
          <w:p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b/>
                <w:sz w:val="18"/>
              </w:rPr>
              <w:t xml:space="preserve">Details of Proposed Protection Precautions </w:t>
            </w:r>
            <w:r w:rsidRPr="007E0BE0">
              <w:rPr>
                <w:rFonts w:ascii="Arial" w:hAnsi="Arial" w:cs="Arial"/>
                <w:sz w:val="18"/>
              </w:rPr>
              <w:t xml:space="preserve">(Hoardings </w:t>
            </w:r>
            <w:proofErr w:type="spellStart"/>
            <w:r w:rsidRPr="007E0BE0">
              <w:rPr>
                <w:rFonts w:ascii="Arial" w:hAnsi="Arial" w:cs="Arial"/>
                <w:sz w:val="18"/>
              </w:rPr>
              <w:t>etc</w:t>
            </w:r>
            <w:proofErr w:type="spellEnd"/>
            <w:r w:rsidRPr="007E0BE0">
              <w:rPr>
                <w:rFonts w:ascii="Arial" w:hAnsi="Arial" w:cs="Arial"/>
                <w:sz w:val="18"/>
              </w:rPr>
              <w:t>)</w:t>
            </w:r>
          </w:p>
        </w:tc>
        <w:tc>
          <w:tcPr>
            <w:tcW w:w="6522" w:type="dxa"/>
            <w:gridSpan w:val="7"/>
            <w:tcBorders>
              <w:top w:val="single" w:sz="6" w:space="0" w:color="auto"/>
              <w:left w:val="nil"/>
              <w:bottom w:val="nil"/>
              <w:right w:val="single" w:sz="4" w:space="0" w:color="auto"/>
            </w:tcBorders>
            <w:vAlign w:val="center"/>
          </w:tcPr>
          <w:p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sz w:val="18"/>
              </w:rPr>
              <w:t>Brief description (A separate plan to be attached (see note 1))</w:t>
            </w:r>
          </w:p>
        </w:tc>
      </w:tr>
      <w:tr w:rsidR="006202A3" w:rsidRPr="007E0BE0" w:rsidTr="00A50612">
        <w:tc>
          <w:tcPr>
            <w:tcW w:w="4359" w:type="dxa"/>
            <w:gridSpan w:val="3"/>
            <w:tcBorders>
              <w:top w:val="single" w:sz="6" w:space="0" w:color="auto"/>
              <w:left w:val="single" w:sz="4" w:space="0" w:color="auto"/>
              <w:bottom w:val="single" w:sz="6" w:space="0" w:color="auto"/>
              <w:right w:val="single" w:sz="6" w:space="0" w:color="auto"/>
            </w:tcBorders>
            <w:shd w:val="pct10" w:color="auto" w:fill="auto"/>
            <w:vAlign w:val="center"/>
          </w:tcPr>
          <w:p w:rsidR="006202A3" w:rsidRPr="007E0BE0" w:rsidRDefault="006202A3" w:rsidP="00A50612">
            <w:pPr>
              <w:tabs>
                <w:tab w:val="left" w:pos="284"/>
                <w:tab w:val="left" w:pos="3402"/>
              </w:tabs>
              <w:spacing w:before="60" w:after="60" w:line="360" w:lineRule="auto"/>
              <w:rPr>
                <w:rFonts w:ascii="Arial" w:hAnsi="Arial" w:cs="Arial"/>
                <w:sz w:val="18"/>
              </w:rPr>
            </w:pPr>
            <w:r w:rsidRPr="007E0BE0">
              <w:rPr>
                <w:rFonts w:ascii="Arial" w:hAnsi="Arial" w:cs="Arial"/>
                <w:b/>
                <w:sz w:val="18"/>
              </w:rPr>
              <w:t>Duration of Time Public Protection/Precautions will be over the street alignment</w:t>
            </w:r>
          </w:p>
        </w:tc>
        <w:tc>
          <w:tcPr>
            <w:tcW w:w="2976" w:type="dxa"/>
            <w:gridSpan w:val="4"/>
            <w:tcBorders>
              <w:top w:val="single" w:sz="6" w:space="0" w:color="auto"/>
              <w:left w:val="nil"/>
              <w:bottom w:val="single" w:sz="6" w:space="0" w:color="auto"/>
              <w:right w:val="single" w:sz="4" w:space="0" w:color="auto"/>
            </w:tcBorders>
          </w:tcPr>
          <w:p w:rsidR="006202A3" w:rsidRPr="007E0BE0" w:rsidRDefault="006202A3" w:rsidP="00A50612">
            <w:pPr>
              <w:tabs>
                <w:tab w:val="left" w:pos="284"/>
              </w:tabs>
              <w:spacing w:before="60" w:after="60" w:line="360" w:lineRule="auto"/>
              <w:rPr>
                <w:rFonts w:ascii="Arial" w:hAnsi="Arial" w:cs="Arial"/>
                <w:sz w:val="18"/>
              </w:rPr>
            </w:pPr>
            <w:r w:rsidRPr="007E0BE0">
              <w:rPr>
                <w:rFonts w:ascii="Arial" w:hAnsi="Arial" w:cs="Arial"/>
                <w:sz w:val="18"/>
              </w:rPr>
              <w:t xml:space="preserve">From </w:t>
            </w:r>
          </w:p>
        </w:tc>
        <w:tc>
          <w:tcPr>
            <w:tcW w:w="3546" w:type="dxa"/>
            <w:gridSpan w:val="3"/>
            <w:tcBorders>
              <w:top w:val="single" w:sz="6" w:space="0" w:color="auto"/>
              <w:left w:val="nil"/>
              <w:bottom w:val="single" w:sz="6" w:space="0" w:color="auto"/>
              <w:right w:val="single" w:sz="4" w:space="0" w:color="auto"/>
            </w:tcBorders>
          </w:tcPr>
          <w:p w:rsidR="006202A3" w:rsidRPr="007E0BE0" w:rsidRDefault="006202A3" w:rsidP="00A50612">
            <w:pPr>
              <w:tabs>
                <w:tab w:val="left" w:pos="284"/>
              </w:tabs>
              <w:spacing w:before="60" w:after="60" w:line="360" w:lineRule="auto"/>
              <w:rPr>
                <w:rFonts w:ascii="Arial" w:hAnsi="Arial" w:cs="Arial"/>
                <w:sz w:val="18"/>
              </w:rPr>
            </w:pPr>
            <w:r w:rsidRPr="007E0BE0">
              <w:rPr>
                <w:rFonts w:ascii="Arial" w:hAnsi="Arial" w:cs="Arial"/>
                <w:sz w:val="18"/>
              </w:rPr>
              <w:t>To</w:t>
            </w:r>
          </w:p>
        </w:tc>
      </w:tr>
      <w:tr w:rsidR="006202A3" w:rsidRPr="007E0BE0" w:rsidTr="00A50612">
        <w:trPr>
          <w:cantSplit/>
        </w:trPr>
        <w:tc>
          <w:tcPr>
            <w:tcW w:w="7335" w:type="dxa"/>
            <w:gridSpan w:val="7"/>
            <w:tcBorders>
              <w:top w:val="single" w:sz="6" w:space="0" w:color="auto"/>
              <w:left w:val="single" w:sz="4" w:space="0" w:color="auto"/>
              <w:bottom w:val="single" w:sz="6" w:space="0" w:color="auto"/>
              <w:right w:val="single" w:sz="4" w:space="0" w:color="auto"/>
            </w:tcBorders>
            <w:vAlign w:val="bottom"/>
          </w:tcPr>
          <w:p w:rsidR="006202A3" w:rsidRDefault="006202A3" w:rsidP="00A50612">
            <w:pPr>
              <w:tabs>
                <w:tab w:val="left" w:pos="284"/>
              </w:tabs>
              <w:rPr>
                <w:rFonts w:ascii="Arial" w:hAnsi="Arial" w:cs="Arial"/>
                <w:b/>
                <w:sz w:val="18"/>
              </w:rPr>
            </w:pPr>
          </w:p>
          <w:p w:rsidR="006202A3" w:rsidRDefault="006202A3" w:rsidP="00A50612">
            <w:pPr>
              <w:tabs>
                <w:tab w:val="left" w:pos="284"/>
              </w:tabs>
              <w:rPr>
                <w:rFonts w:ascii="Arial" w:hAnsi="Arial" w:cs="Arial"/>
                <w:b/>
                <w:sz w:val="18"/>
              </w:rPr>
            </w:pPr>
          </w:p>
          <w:p w:rsidR="006202A3" w:rsidRDefault="006202A3" w:rsidP="00A50612">
            <w:pPr>
              <w:tabs>
                <w:tab w:val="left" w:pos="284"/>
              </w:tabs>
              <w:rPr>
                <w:rFonts w:ascii="Arial" w:hAnsi="Arial" w:cs="Arial"/>
                <w:sz w:val="18"/>
              </w:rPr>
            </w:pPr>
            <w:r w:rsidRPr="007E0BE0">
              <w:rPr>
                <w:rFonts w:ascii="Arial" w:hAnsi="Arial" w:cs="Arial"/>
                <w:b/>
                <w:sz w:val="18"/>
              </w:rPr>
              <w:t>S</w:t>
            </w:r>
            <w:r w:rsidRPr="007E0BE0">
              <w:rPr>
                <w:rFonts w:ascii="Arial" w:hAnsi="Arial" w:cs="Arial"/>
                <w:sz w:val="18"/>
              </w:rPr>
              <w:t xml:space="preserve">ignature of Applicant                                                                                              </w:t>
            </w:r>
            <w:r>
              <w:rPr>
                <w:rFonts w:ascii="Arial" w:hAnsi="Arial" w:cs="Arial"/>
                <w:sz w:val="18"/>
              </w:rPr>
              <w:t xml:space="preserve">            </w:t>
            </w:r>
          </w:p>
          <w:p w:rsidR="006202A3" w:rsidRDefault="006202A3" w:rsidP="00A50612">
            <w:pPr>
              <w:tabs>
                <w:tab w:val="left" w:pos="284"/>
              </w:tabs>
              <w:rPr>
                <w:rFonts w:ascii="Arial" w:hAnsi="Arial" w:cs="Arial"/>
                <w:sz w:val="18"/>
              </w:rPr>
            </w:pPr>
          </w:p>
        </w:tc>
        <w:tc>
          <w:tcPr>
            <w:tcW w:w="3546" w:type="dxa"/>
            <w:gridSpan w:val="3"/>
            <w:tcBorders>
              <w:top w:val="single" w:sz="6" w:space="0" w:color="auto"/>
              <w:left w:val="single" w:sz="4" w:space="0" w:color="auto"/>
              <w:bottom w:val="single" w:sz="6" w:space="0" w:color="auto"/>
              <w:right w:val="single" w:sz="4" w:space="0" w:color="auto"/>
            </w:tcBorders>
            <w:vAlign w:val="bottom"/>
          </w:tcPr>
          <w:p w:rsidR="006202A3" w:rsidRDefault="006202A3" w:rsidP="00A50612">
            <w:pPr>
              <w:tabs>
                <w:tab w:val="left" w:pos="284"/>
              </w:tabs>
              <w:rPr>
                <w:rFonts w:ascii="Arial" w:hAnsi="Arial" w:cs="Arial"/>
                <w:sz w:val="18"/>
              </w:rPr>
            </w:pPr>
            <w:r w:rsidRPr="007E0BE0">
              <w:rPr>
                <w:rFonts w:ascii="Arial" w:hAnsi="Arial" w:cs="Arial"/>
                <w:sz w:val="18"/>
              </w:rPr>
              <w:t>Date __</w:t>
            </w:r>
            <w:r>
              <w:rPr>
                <w:rFonts w:ascii="Arial" w:hAnsi="Arial" w:cs="Arial"/>
                <w:sz w:val="18"/>
              </w:rPr>
              <w:t>__</w:t>
            </w:r>
            <w:r w:rsidRPr="007E0BE0">
              <w:rPr>
                <w:rFonts w:ascii="Arial" w:hAnsi="Arial" w:cs="Arial"/>
                <w:sz w:val="18"/>
              </w:rPr>
              <w:t>__ /_</w:t>
            </w:r>
            <w:r>
              <w:rPr>
                <w:rFonts w:ascii="Arial" w:hAnsi="Arial" w:cs="Arial"/>
                <w:sz w:val="18"/>
              </w:rPr>
              <w:t>__</w:t>
            </w:r>
            <w:r w:rsidRPr="007E0BE0">
              <w:rPr>
                <w:rFonts w:ascii="Arial" w:hAnsi="Arial" w:cs="Arial"/>
                <w:sz w:val="18"/>
              </w:rPr>
              <w:t>___ /___</w:t>
            </w:r>
            <w:r>
              <w:rPr>
                <w:rFonts w:ascii="Arial" w:hAnsi="Arial" w:cs="Arial"/>
                <w:sz w:val="18"/>
              </w:rPr>
              <w:t>__</w:t>
            </w:r>
            <w:r w:rsidRPr="007E0BE0">
              <w:rPr>
                <w:rFonts w:ascii="Arial" w:hAnsi="Arial" w:cs="Arial"/>
                <w:sz w:val="18"/>
              </w:rPr>
              <w:t>_</w:t>
            </w:r>
          </w:p>
          <w:p w:rsidR="006202A3" w:rsidRPr="007E0BE0" w:rsidRDefault="006202A3" w:rsidP="00A50612">
            <w:pPr>
              <w:tabs>
                <w:tab w:val="left" w:pos="284"/>
              </w:tabs>
              <w:rPr>
                <w:rFonts w:ascii="Arial" w:hAnsi="Arial" w:cs="Arial"/>
                <w:sz w:val="18"/>
              </w:rPr>
            </w:pPr>
          </w:p>
        </w:tc>
      </w:tr>
      <w:tr w:rsidR="006202A3" w:rsidRPr="007E0BE0" w:rsidTr="00A50612">
        <w:tblPrEx>
          <w:tblCellMar>
            <w:left w:w="108" w:type="dxa"/>
            <w:right w:w="108" w:type="dxa"/>
          </w:tblCellMar>
        </w:tblPrEx>
        <w:tc>
          <w:tcPr>
            <w:tcW w:w="4359" w:type="dxa"/>
            <w:gridSpan w:val="3"/>
            <w:tcBorders>
              <w:top w:val="single" w:sz="6" w:space="0" w:color="auto"/>
              <w:left w:val="single" w:sz="4" w:space="0" w:color="auto"/>
              <w:bottom w:val="single" w:sz="4" w:space="0" w:color="auto"/>
              <w:right w:val="single" w:sz="4" w:space="0" w:color="auto"/>
            </w:tcBorders>
            <w:shd w:val="pct10" w:color="auto" w:fill="FFFFFF"/>
            <w:vAlign w:val="bottom"/>
          </w:tcPr>
          <w:p w:rsidR="006202A3" w:rsidRDefault="006202A3" w:rsidP="00A50612">
            <w:pPr>
              <w:tabs>
                <w:tab w:val="left" w:pos="284"/>
                <w:tab w:val="left" w:pos="3402"/>
              </w:tabs>
              <w:rPr>
                <w:rFonts w:ascii="Arial" w:hAnsi="Arial" w:cs="Arial"/>
                <w:b/>
                <w:sz w:val="18"/>
              </w:rPr>
            </w:pPr>
            <w:r w:rsidRPr="007E0BE0">
              <w:rPr>
                <w:rFonts w:ascii="Arial" w:hAnsi="Arial" w:cs="Arial"/>
                <w:b/>
                <w:sz w:val="18"/>
              </w:rPr>
              <w:t>Public Liability Insurance Details</w:t>
            </w:r>
          </w:p>
          <w:p w:rsidR="006202A3" w:rsidRPr="007E0BE0" w:rsidRDefault="006202A3" w:rsidP="00A50612">
            <w:pPr>
              <w:tabs>
                <w:tab w:val="left" w:pos="284"/>
                <w:tab w:val="left" w:pos="3402"/>
              </w:tabs>
              <w:rPr>
                <w:rFonts w:ascii="Arial" w:hAnsi="Arial" w:cs="Arial"/>
                <w:b/>
                <w:sz w:val="18"/>
              </w:rPr>
            </w:pPr>
          </w:p>
        </w:tc>
        <w:tc>
          <w:tcPr>
            <w:tcW w:w="6522" w:type="dxa"/>
            <w:gridSpan w:val="7"/>
            <w:tcBorders>
              <w:top w:val="nil"/>
              <w:left w:val="single" w:sz="4" w:space="0" w:color="auto"/>
              <w:bottom w:val="single" w:sz="4" w:space="0" w:color="auto"/>
              <w:right w:val="single" w:sz="4" w:space="0" w:color="auto"/>
            </w:tcBorders>
            <w:vAlign w:val="bottom"/>
          </w:tcPr>
          <w:p w:rsidR="006202A3" w:rsidRDefault="006202A3" w:rsidP="00A50612">
            <w:pPr>
              <w:tabs>
                <w:tab w:val="left" w:pos="284"/>
                <w:tab w:val="left" w:pos="3402"/>
                <w:tab w:val="left" w:pos="5670"/>
                <w:tab w:val="left" w:pos="8789"/>
              </w:tabs>
              <w:jc w:val="center"/>
              <w:rPr>
                <w:rFonts w:ascii="Arial" w:hAnsi="Arial" w:cs="Arial"/>
                <w:sz w:val="18"/>
              </w:rPr>
            </w:pPr>
          </w:p>
          <w:p w:rsidR="006202A3" w:rsidRDefault="006202A3" w:rsidP="00A50612">
            <w:pPr>
              <w:tabs>
                <w:tab w:val="left" w:pos="284"/>
                <w:tab w:val="left" w:pos="3402"/>
                <w:tab w:val="left" w:pos="5670"/>
                <w:tab w:val="left" w:pos="8789"/>
              </w:tabs>
              <w:jc w:val="center"/>
              <w:rPr>
                <w:rFonts w:ascii="Arial" w:hAnsi="Arial" w:cs="Arial"/>
                <w:sz w:val="18"/>
              </w:rPr>
            </w:pPr>
            <w:r w:rsidRPr="007E0BE0">
              <w:rPr>
                <w:rFonts w:ascii="Arial" w:hAnsi="Arial" w:cs="Arial"/>
                <w:sz w:val="18"/>
              </w:rPr>
              <w:t>Amount of cover (Min $5 million)______________</w:t>
            </w:r>
          </w:p>
          <w:p w:rsidR="006202A3" w:rsidRPr="007E0BE0" w:rsidRDefault="006202A3" w:rsidP="00A50612">
            <w:pPr>
              <w:tabs>
                <w:tab w:val="left" w:pos="284"/>
                <w:tab w:val="left" w:pos="3402"/>
                <w:tab w:val="left" w:pos="5670"/>
                <w:tab w:val="left" w:pos="8789"/>
              </w:tabs>
              <w:jc w:val="center"/>
              <w:rPr>
                <w:rFonts w:ascii="Arial" w:hAnsi="Arial" w:cs="Arial"/>
                <w:sz w:val="18"/>
              </w:rPr>
            </w:pPr>
          </w:p>
        </w:tc>
      </w:tr>
      <w:tr w:rsidR="006202A3" w:rsidRPr="007E0BE0" w:rsidTr="00A50612">
        <w:tblPrEx>
          <w:tblCellMar>
            <w:left w:w="108" w:type="dxa"/>
            <w:right w:w="108" w:type="dxa"/>
          </w:tblCellMar>
        </w:tblPrEx>
        <w:trPr>
          <w:cantSplit/>
        </w:trPr>
        <w:tc>
          <w:tcPr>
            <w:tcW w:w="10881" w:type="dxa"/>
            <w:gridSpan w:val="10"/>
            <w:tcBorders>
              <w:top w:val="nil"/>
              <w:left w:val="single" w:sz="4" w:space="0" w:color="auto"/>
              <w:bottom w:val="single" w:sz="4" w:space="0" w:color="auto"/>
              <w:right w:val="single" w:sz="4" w:space="0" w:color="auto"/>
            </w:tcBorders>
            <w:vAlign w:val="center"/>
          </w:tcPr>
          <w:p w:rsidR="006202A3" w:rsidRDefault="006202A3" w:rsidP="00A50612">
            <w:pPr>
              <w:tabs>
                <w:tab w:val="left" w:pos="284"/>
                <w:tab w:val="left" w:pos="3402"/>
                <w:tab w:val="left" w:pos="5670"/>
                <w:tab w:val="left" w:pos="8789"/>
              </w:tabs>
              <w:rPr>
                <w:rFonts w:ascii="Arial" w:hAnsi="Arial" w:cs="Arial"/>
                <w:sz w:val="18"/>
              </w:rPr>
            </w:pPr>
          </w:p>
          <w:p w:rsidR="006202A3" w:rsidRDefault="006202A3" w:rsidP="00A50612">
            <w:pPr>
              <w:tabs>
                <w:tab w:val="left" w:pos="284"/>
                <w:tab w:val="left" w:pos="3402"/>
                <w:tab w:val="left" w:pos="5670"/>
                <w:tab w:val="left" w:pos="8789"/>
              </w:tabs>
              <w:rPr>
                <w:rFonts w:ascii="Arial" w:hAnsi="Arial" w:cs="Arial"/>
                <w:sz w:val="18"/>
              </w:rPr>
            </w:pPr>
            <w:r w:rsidRPr="007E0BE0">
              <w:rPr>
                <w:rFonts w:ascii="Arial" w:hAnsi="Arial" w:cs="Arial"/>
                <w:sz w:val="18"/>
              </w:rPr>
              <w:t>Insurance Firm</w:t>
            </w:r>
          </w:p>
          <w:p w:rsidR="006202A3" w:rsidRPr="007E0BE0" w:rsidRDefault="006202A3" w:rsidP="00A50612">
            <w:pPr>
              <w:tabs>
                <w:tab w:val="left" w:pos="284"/>
                <w:tab w:val="left" w:pos="3402"/>
                <w:tab w:val="left" w:pos="5670"/>
                <w:tab w:val="left" w:pos="8789"/>
              </w:tabs>
              <w:rPr>
                <w:rFonts w:ascii="Arial" w:hAnsi="Arial" w:cs="Arial"/>
                <w:sz w:val="18"/>
              </w:rPr>
            </w:pPr>
          </w:p>
        </w:tc>
      </w:tr>
    </w:tbl>
    <w:p w:rsidR="006202A3" w:rsidRPr="007E0BE0" w:rsidRDefault="006202A3" w:rsidP="006202A3">
      <w:pPr>
        <w:tabs>
          <w:tab w:val="left" w:pos="284"/>
          <w:tab w:val="left" w:pos="851"/>
          <w:tab w:val="left" w:pos="3969"/>
          <w:tab w:val="left" w:pos="4536"/>
          <w:tab w:val="left" w:pos="7655"/>
          <w:tab w:val="left" w:pos="8222"/>
        </w:tabs>
        <w:jc w:val="both"/>
        <w:rPr>
          <w:rFonts w:ascii="Arial" w:hAnsi="Arial" w:cs="Arial"/>
          <w:b/>
          <w:bCs/>
        </w:rPr>
      </w:pPr>
    </w:p>
    <w:p w:rsidR="006202A3" w:rsidRPr="007E0BE0" w:rsidRDefault="006202A3" w:rsidP="006202A3">
      <w:pPr>
        <w:rPr>
          <w:rFonts w:ascii="Arial" w:hAnsi="Arial" w:cs="Arial"/>
          <w:sz w:val="18"/>
        </w:rPr>
      </w:pPr>
      <w:r w:rsidRPr="007E0BE0">
        <w:rPr>
          <w:rFonts w:ascii="Arial" w:hAnsi="Arial" w:cs="Arial"/>
          <w:b/>
          <w:bCs/>
          <w:sz w:val="18"/>
        </w:rPr>
        <w:t>Notes:</w:t>
      </w:r>
    </w:p>
    <w:p w:rsidR="006202A3" w:rsidRPr="00B573CA" w:rsidRDefault="006202A3" w:rsidP="006202A3">
      <w:pPr>
        <w:pStyle w:val="BodyTextIndent2"/>
        <w:numPr>
          <w:ilvl w:val="0"/>
          <w:numId w:val="1"/>
        </w:numPr>
        <w:spacing w:after="0" w:line="240" w:lineRule="auto"/>
        <w:jc w:val="both"/>
        <w:rPr>
          <w:rFonts w:ascii="Arial" w:hAnsi="Arial" w:cs="Arial"/>
          <w:sz w:val="22"/>
          <w:szCs w:val="22"/>
        </w:rPr>
      </w:pPr>
      <w:r w:rsidRPr="00B573CA">
        <w:rPr>
          <w:rFonts w:ascii="Arial" w:hAnsi="Arial" w:cs="Arial"/>
          <w:sz w:val="22"/>
          <w:szCs w:val="22"/>
        </w:rPr>
        <w:t>Detailed plans (3 copies min) which must accompany this application and contain the information as detailed in the attached information sheet.</w:t>
      </w:r>
    </w:p>
    <w:p w:rsidR="006202A3" w:rsidRPr="00B573CA" w:rsidRDefault="006202A3" w:rsidP="006202A3">
      <w:pPr>
        <w:numPr>
          <w:ilvl w:val="0"/>
          <w:numId w:val="1"/>
        </w:numPr>
        <w:jc w:val="both"/>
        <w:rPr>
          <w:rFonts w:ascii="Arial" w:hAnsi="Arial" w:cs="Arial"/>
          <w:sz w:val="22"/>
          <w:szCs w:val="22"/>
        </w:rPr>
      </w:pPr>
      <w:r w:rsidRPr="00B573CA">
        <w:rPr>
          <w:rFonts w:ascii="Arial" w:hAnsi="Arial" w:cs="Arial"/>
          <w:sz w:val="22"/>
          <w:szCs w:val="22"/>
        </w:rPr>
        <w:t>No hoardings etc. are to be erected until Council (through its delegate the Municipal Building Surveyor) has given its consent and report pursuant to Building Regulation</w:t>
      </w:r>
      <w:r w:rsidR="00B7095E">
        <w:rPr>
          <w:rFonts w:ascii="Arial" w:hAnsi="Arial" w:cs="Arial"/>
          <w:sz w:val="22"/>
          <w:szCs w:val="22"/>
        </w:rPr>
        <w:t xml:space="preserve"> 116</w:t>
      </w:r>
    </w:p>
    <w:p w:rsidR="006202A3" w:rsidRPr="00B573CA" w:rsidRDefault="006202A3" w:rsidP="006202A3">
      <w:pPr>
        <w:numPr>
          <w:ilvl w:val="0"/>
          <w:numId w:val="1"/>
        </w:numPr>
        <w:jc w:val="both"/>
        <w:rPr>
          <w:rFonts w:ascii="Arial" w:hAnsi="Arial" w:cs="Arial"/>
          <w:sz w:val="22"/>
          <w:szCs w:val="22"/>
        </w:rPr>
      </w:pPr>
      <w:r w:rsidRPr="00B573CA">
        <w:rPr>
          <w:rFonts w:ascii="Arial" w:hAnsi="Arial" w:cs="Arial"/>
          <w:sz w:val="22"/>
          <w:szCs w:val="22"/>
        </w:rPr>
        <w:t>The hoardings etc. must be approved by the relevant building surveyor before building works commence pursuant to Building Regulation</w:t>
      </w:r>
      <w:r w:rsidR="00B7095E">
        <w:rPr>
          <w:rFonts w:ascii="Arial" w:hAnsi="Arial" w:cs="Arial"/>
          <w:sz w:val="22"/>
          <w:szCs w:val="22"/>
        </w:rPr>
        <w:t xml:space="preserve"> 116</w:t>
      </w:r>
      <w:r w:rsidRPr="00B573CA">
        <w:rPr>
          <w:rFonts w:ascii="Arial" w:hAnsi="Arial" w:cs="Arial"/>
          <w:sz w:val="22"/>
          <w:szCs w:val="22"/>
        </w:rPr>
        <w:t>.</w:t>
      </w:r>
    </w:p>
    <w:p w:rsidR="006202A3" w:rsidRPr="00B573CA" w:rsidRDefault="006202A3" w:rsidP="006202A3">
      <w:pPr>
        <w:numPr>
          <w:ilvl w:val="0"/>
          <w:numId w:val="1"/>
        </w:numPr>
        <w:jc w:val="both"/>
        <w:rPr>
          <w:rFonts w:ascii="Arial" w:hAnsi="Arial" w:cs="Arial"/>
          <w:sz w:val="22"/>
          <w:szCs w:val="22"/>
        </w:rPr>
      </w:pPr>
      <w:r w:rsidRPr="00B573CA">
        <w:rPr>
          <w:rFonts w:ascii="Arial" w:hAnsi="Arial" w:cs="Arial"/>
          <w:sz w:val="22"/>
          <w:szCs w:val="22"/>
        </w:rPr>
        <w:t>Before and during the carrying out of building work all excavations must be fenced or otherwise guarded against being a danger to life or property pursuant to Building Regulation</w:t>
      </w:r>
      <w:r w:rsidR="00B7095E">
        <w:rPr>
          <w:rFonts w:ascii="Arial" w:hAnsi="Arial" w:cs="Arial"/>
          <w:sz w:val="22"/>
          <w:szCs w:val="22"/>
        </w:rPr>
        <w:t xml:space="preserve"> 116</w:t>
      </w:r>
      <w:r w:rsidRPr="00B573CA">
        <w:rPr>
          <w:rFonts w:ascii="Arial" w:hAnsi="Arial" w:cs="Arial"/>
          <w:sz w:val="22"/>
          <w:szCs w:val="22"/>
        </w:rPr>
        <w:t>.</w:t>
      </w:r>
    </w:p>
    <w:p w:rsidR="006202A3" w:rsidRPr="006A55F0" w:rsidRDefault="006202A3" w:rsidP="006202A3">
      <w:pPr>
        <w:numPr>
          <w:ilvl w:val="0"/>
          <w:numId w:val="1"/>
        </w:numPr>
        <w:jc w:val="both"/>
        <w:rPr>
          <w:rFonts w:ascii="Arial" w:hAnsi="Arial" w:cs="Arial"/>
          <w:bCs/>
          <w:iCs/>
          <w:sz w:val="22"/>
          <w:szCs w:val="22"/>
        </w:rPr>
      </w:pPr>
      <w:r w:rsidRPr="00B573CA">
        <w:rPr>
          <w:rFonts w:ascii="Arial" w:hAnsi="Arial" w:cs="Arial"/>
          <w:sz w:val="22"/>
          <w:szCs w:val="22"/>
        </w:rPr>
        <w:t>The prescribed fee as detailed in the attached information sheet must be paid prior to consent being granted.</w:t>
      </w:r>
      <w:r w:rsidRPr="006A55F0">
        <w:rPr>
          <w:rFonts w:ascii="Arial" w:hAnsi="Arial" w:cs="Arial"/>
          <w:i/>
        </w:rPr>
        <w:br w:type="page"/>
      </w:r>
    </w:p>
    <w:p w:rsidR="006202A3" w:rsidRPr="006A55F0" w:rsidRDefault="006202A3" w:rsidP="006202A3">
      <w:pPr>
        <w:pStyle w:val="BodyText"/>
        <w:jc w:val="both"/>
        <w:rPr>
          <w:rFonts w:ascii="Arial" w:hAnsi="Arial" w:cs="Arial"/>
          <w:b/>
          <w:sz w:val="24"/>
        </w:rPr>
      </w:pPr>
      <w:r w:rsidRPr="006A55F0">
        <w:rPr>
          <w:rFonts w:ascii="Arial" w:hAnsi="Arial" w:cs="Arial"/>
          <w:b/>
          <w:sz w:val="24"/>
        </w:rPr>
        <w:lastRenderedPageBreak/>
        <w:t>INFORMATION SHEET ON PROCEDURES FOR APPLICATION TO ERECT HOARDINGS, ETC. OVER STREET ALIGNMENTS</w:t>
      </w:r>
    </w:p>
    <w:p w:rsidR="006202A3" w:rsidRPr="006A55F0" w:rsidRDefault="006202A3" w:rsidP="006202A3">
      <w:pPr>
        <w:jc w:val="both"/>
        <w:rPr>
          <w:rFonts w:ascii="Arial" w:hAnsi="Arial" w:cs="Arial"/>
          <w:sz w:val="24"/>
          <w:szCs w:val="24"/>
        </w:rPr>
      </w:pPr>
    </w:p>
    <w:p w:rsidR="006202A3" w:rsidRPr="006A55F0" w:rsidRDefault="006202A3" w:rsidP="006202A3">
      <w:pPr>
        <w:pStyle w:val="Heading2"/>
        <w:jc w:val="both"/>
        <w:rPr>
          <w:rFonts w:ascii="Arial" w:hAnsi="Arial" w:cs="Arial"/>
          <w:i w:val="0"/>
          <w:szCs w:val="24"/>
        </w:rPr>
      </w:pPr>
      <w:r w:rsidRPr="006A55F0">
        <w:rPr>
          <w:rFonts w:ascii="Arial" w:hAnsi="Arial" w:cs="Arial"/>
          <w:i w:val="0"/>
          <w:szCs w:val="24"/>
        </w:rPr>
        <w:t>LEGISLATIVE REQUIREMENTS</w:t>
      </w:r>
    </w:p>
    <w:p w:rsidR="006202A3" w:rsidRPr="006A55F0" w:rsidRDefault="006202A3" w:rsidP="006202A3">
      <w:pPr>
        <w:jc w:val="both"/>
        <w:rPr>
          <w:rFonts w:ascii="Arial" w:hAnsi="Arial" w:cs="Arial"/>
          <w:b/>
          <w:sz w:val="24"/>
          <w:szCs w:val="24"/>
        </w:rPr>
      </w:pPr>
    </w:p>
    <w:p w:rsidR="006202A3" w:rsidRPr="006A55F0" w:rsidRDefault="006202A3" w:rsidP="006202A3">
      <w:pPr>
        <w:jc w:val="both"/>
        <w:rPr>
          <w:rFonts w:ascii="Arial" w:hAnsi="Arial" w:cs="Arial"/>
          <w:sz w:val="24"/>
          <w:szCs w:val="24"/>
        </w:rPr>
      </w:pPr>
      <w:r w:rsidRPr="006A55F0">
        <w:rPr>
          <w:rFonts w:ascii="Arial" w:hAnsi="Arial" w:cs="Arial"/>
          <w:sz w:val="24"/>
          <w:szCs w:val="24"/>
        </w:rPr>
        <w:t xml:space="preserve">Pursuant to Building Regulations </w:t>
      </w:r>
      <w:r w:rsidR="00B7095E">
        <w:rPr>
          <w:rFonts w:ascii="Arial" w:hAnsi="Arial" w:cs="Arial"/>
          <w:sz w:val="24"/>
          <w:szCs w:val="24"/>
        </w:rPr>
        <w:t>116</w:t>
      </w:r>
      <w:r w:rsidRPr="006A55F0">
        <w:rPr>
          <w:rFonts w:ascii="Arial" w:hAnsi="Arial" w:cs="Arial"/>
          <w:sz w:val="24"/>
          <w:szCs w:val="24"/>
        </w:rPr>
        <w:t>, it is the Relevant Building Surveyor (i.e. either the private building surveyor or municipal surveyor, depending on who the applicant has appointed to issue his/her building permits) who must determine when precautions must be taken, both before and during building works, to protect the safety of the public.</w:t>
      </w:r>
    </w:p>
    <w:p w:rsidR="006202A3" w:rsidRPr="006A55F0" w:rsidRDefault="006202A3" w:rsidP="006202A3">
      <w:pPr>
        <w:jc w:val="both"/>
        <w:rPr>
          <w:rFonts w:ascii="Arial" w:hAnsi="Arial" w:cs="Arial"/>
          <w:sz w:val="24"/>
          <w:szCs w:val="24"/>
        </w:rPr>
      </w:pPr>
    </w:p>
    <w:p w:rsidR="006202A3" w:rsidRPr="006A55F0" w:rsidRDefault="006202A3" w:rsidP="006202A3">
      <w:pPr>
        <w:jc w:val="both"/>
        <w:rPr>
          <w:rFonts w:ascii="Arial" w:hAnsi="Arial" w:cs="Arial"/>
          <w:sz w:val="24"/>
          <w:szCs w:val="24"/>
        </w:rPr>
      </w:pPr>
      <w:r w:rsidRPr="006A55F0">
        <w:rPr>
          <w:rFonts w:ascii="Arial" w:hAnsi="Arial" w:cs="Arial"/>
          <w:sz w:val="24"/>
          <w:szCs w:val="24"/>
        </w:rPr>
        <w:t>It is also the responsibility of the Relevant Building Surveyor to approve these precautions before the building works commence (i.e. the type of hoarding or gantry and its suitability for the works proposed).</w:t>
      </w:r>
    </w:p>
    <w:p w:rsidR="006202A3" w:rsidRPr="006A55F0" w:rsidRDefault="006202A3" w:rsidP="006202A3">
      <w:pPr>
        <w:jc w:val="both"/>
        <w:rPr>
          <w:rFonts w:ascii="Arial" w:hAnsi="Arial" w:cs="Arial"/>
          <w:sz w:val="24"/>
          <w:szCs w:val="24"/>
        </w:rPr>
      </w:pPr>
    </w:p>
    <w:p w:rsidR="006202A3" w:rsidRPr="006A55F0" w:rsidRDefault="006202A3" w:rsidP="006202A3">
      <w:pPr>
        <w:pStyle w:val="BodyText2"/>
        <w:spacing w:after="0" w:line="240" w:lineRule="auto"/>
        <w:jc w:val="both"/>
        <w:rPr>
          <w:rFonts w:ascii="Arial" w:hAnsi="Arial" w:cs="Arial"/>
          <w:sz w:val="24"/>
          <w:szCs w:val="24"/>
        </w:rPr>
      </w:pPr>
      <w:r w:rsidRPr="006A55F0">
        <w:rPr>
          <w:rFonts w:ascii="Arial" w:hAnsi="Arial" w:cs="Arial"/>
          <w:sz w:val="24"/>
          <w:szCs w:val="24"/>
        </w:rPr>
        <w:t>If these precautions are to be erected over the street alignment then the approval of the relevant Council must also be obtained.</w:t>
      </w:r>
    </w:p>
    <w:p w:rsidR="006202A3" w:rsidRDefault="006202A3" w:rsidP="006202A3">
      <w:pPr>
        <w:jc w:val="both"/>
        <w:rPr>
          <w:rFonts w:ascii="Arial" w:hAnsi="Arial" w:cs="Arial"/>
          <w:b/>
          <w:caps/>
          <w:sz w:val="24"/>
          <w:szCs w:val="24"/>
        </w:rPr>
      </w:pPr>
    </w:p>
    <w:p w:rsidR="006202A3" w:rsidRPr="006A55F0" w:rsidRDefault="006202A3" w:rsidP="006202A3">
      <w:pPr>
        <w:jc w:val="both"/>
        <w:rPr>
          <w:rFonts w:ascii="Arial" w:hAnsi="Arial" w:cs="Arial"/>
          <w:b/>
          <w:caps/>
          <w:sz w:val="24"/>
          <w:szCs w:val="24"/>
        </w:rPr>
      </w:pPr>
    </w:p>
    <w:p w:rsidR="006202A3" w:rsidRPr="006A55F0" w:rsidRDefault="006202A3" w:rsidP="006202A3">
      <w:pPr>
        <w:jc w:val="both"/>
        <w:rPr>
          <w:rFonts w:ascii="Arial" w:hAnsi="Arial" w:cs="Arial"/>
          <w:b/>
          <w:smallCaps/>
          <w:sz w:val="24"/>
          <w:szCs w:val="24"/>
        </w:rPr>
      </w:pPr>
      <w:proofErr w:type="gramStart"/>
      <w:r w:rsidRPr="006A55F0">
        <w:rPr>
          <w:rFonts w:ascii="Arial" w:hAnsi="Arial" w:cs="Arial"/>
          <w:b/>
          <w:caps/>
          <w:sz w:val="24"/>
          <w:szCs w:val="24"/>
        </w:rPr>
        <w:t xml:space="preserve">How to seek the consent of Council for Hoardings, </w:t>
      </w:r>
      <w:smartTag w:uri="urn:schemas-microsoft-com:office:smarttags" w:element="stockticker">
        <w:r w:rsidRPr="006A55F0">
          <w:rPr>
            <w:rFonts w:ascii="Arial" w:hAnsi="Arial" w:cs="Arial"/>
            <w:b/>
            <w:caps/>
            <w:sz w:val="24"/>
            <w:szCs w:val="24"/>
          </w:rPr>
          <w:t>etc</w:t>
        </w:r>
      </w:smartTag>
      <w:r w:rsidRPr="006A55F0">
        <w:rPr>
          <w:rFonts w:ascii="Arial" w:hAnsi="Arial" w:cs="Arial"/>
          <w:b/>
          <w:caps/>
          <w:sz w:val="24"/>
          <w:szCs w:val="24"/>
        </w:rPr>
        <w:t xml:space="preserve"> over the street alignment.</w:t>
      </w:r>
      <w:proofErr w:type="gramEnd"/>
    </w:p>
    <w:p w:rsidR="006202A3" w:rsidRPr="006A55F0" w:rsidRDefault="006202A3" w:rsidP="006202A3">
      <w:pPr>
        <w:jc w:val="both"/>
        <w:rPr>
          <w:rFonts w:ascii="Arial" w:hAnsi="Arial" w:cs="Arial"/>
          <w:b/>
          <w:sz w:val="24"/>
          <w:szCs w:val="24"/>
        </w:rPr>
      </w:pPr>
    </w:p>
    <w:p w:rsidR="006202A3" w:rsidRPr="006A55F0" w:rsidRDefault="006202A3" w:rsidP="006202A3">
      <w:pPr>
        <w:jc w:val="both"/>
        <w:rPr>
          <w:rFonts w:ascii="Arial" w:hAnsi="Arial" w:cs="Arial"/>
          <w:sz w:val="24"/>
          <w:szCs w:val="24"/>
        </w:rPr>
      </w:pPr>
      <w:r w:rsidRPr="006A55F0">
        <w:rPr>
          <w:rFonts w:ascii="Arial" w:hAnsi="Arial" w:cs="Arial"/>
          <w:sz w:val="24"/>
          <w:szCs w:val="24"/>
        </w:rPr>
        <w:t xml:space="preserve">The following information must be submitted to the Municipal Building Surveyor of the City of Boroondara when seeking approval to erect hoarding </w:t>
      </w:r>
      <w:proofErr w:type="spellStart"/>
      <w:r w:rsidRPr="006A55F0">
        <w:rPr>
          <w:rFonts w:ascii="Arial" w:hAnsi="Arial" w:cs="Arial"/>
          <w:sz w:val="24"/>
          <w:szCs w:val="24"/>
        </w:rPr>
        <w:t>etc</w:t>
      </w:r>
      <w:proofErr w:type="spellEnd"/>
      <w:r w:rsidRPr="006A55F0">
        <w:rPr>
          <w:rFonts w:ascii="Arial" w:hAnsi="Arial" w:cs="Arial"/>
          <w:sz w:val="24"/>
          <w:szCs w:val="24"/>
        </w:rPr>
        <w:t xml:space="preserve"> over street alignment.</w:t>
      </w:r>
    </w:p>
    <w:p w:rsidR="006202A3" w:rsidRPr="006A55F0" w:rsidRDefault="006202A3" w:rsidP="006202A3">
      <w:pPr>
        <w:jc w:val="both"/>
        <w:rPr>
          <w:rFonts w:ascii="Arial" w:hAnsi="Arial" w:cs="Arial"/>
          <w:sz w:val="24"/>
          <w:szCs w:val="24"/>
        </w:rPr>
      </w:pPr>
    </w:p>
    <w:p w:rsidR="006202A3" w:rsidRPr="006A55F0" w:rsidRDefault="006202A3" w:rsidP="006202A3">
      <w:pPr>
        <w:jc w:val="both"/>
        <w:rPr>
          <w:rFonts w:ascii="Arial" w:hAnsi="Arial" w:cs="Arial"/>
          <w:b/>
          <w:smallCaps/>
          <w:sz w:val="24"/>
          <w:szCs w:val="24"/>
        </w:rPr>
      </w:pPr>
      <w:r w:rsidRPr="006A55F0">
        <w:rPr>
          <w:rFonts w:ascii="Arial" w:hAnsi="Arial" w:cs="Arial"/>
          <w:b/>
          <w:smallCaps/>
          <w:sz w:val="24"/>
          <w:szCs w:val="24"/>
        </w:rPr>
        <w:t>Step 1</w:t>
      </w:r>
      <w:r>
        <w:rPr>
          <w:rFonts w:ascii="Arial" w:hAnsi="Arial" w:cs="Arial"/>
          <w:b/>
          <w:smallCaps/>
          <w:sz w:val="24"/>
          <w:szCs w:val="24"/>
        </w:rPr>
        <w:tab/>
      </w:r>
      <w:r w:rsidRPr="006A55F0">
        <w:rPr>
          <w:rFonts w:ascii="Arial" w:hAnsi="Arial" w:cs="Arial"/>
          <w:b/>
          <w:smallCaps/>
          <w:sz w:val="24"/>
          <w:szCs w:val="24"/>
        </w:rPr>
        <w:tab/>
        <w:t xml:space="preserve">Complete </w:t>
      </w:r>
      <w:smartTag w:uri="urn:schemas-microsoft-com:office:smarttags" w:element="stockticker">
        <w:r w:rsidRPr="006A55F0">
          <w:rPr>
            <w:rFonts w:ascii="Arial" w:hAnsi="Arial" w:cs="Arial"/>
            <w:b/>
            <w:smallCaps/>
            <w:sz w:val="24"/>
            <w:szCs w:val="24"/>
          </w:rPr>
          <w:t>And</w:t>
        </w:r>
      </w:smartTag>
      <w:r w:rsidRPr="006A55F0">
        <w:rPr>
          <w:rFonts w:ascii="Arial" w:hAnsi="Arial" w:cs="Arial"/>
          <w:b/>
          <w:smallCaps/>
          <w:sz w:val="24"/>
          <w:szCs w:val="24"/>
        </w:rPr>
        <w:t xml:space="preserve"> Return The Attached Application </w:t>
      </w:r>
      <w:smartTag w:uri="urn:schemas-microsoft-com:office:smarttags" w:element="stockticker">
        <w:r w:rsidRPr="006A55F0">
          <w:rPr>
            <w:rFonts w:ascii="Arial" w:hAnsi="Arial" w:cs="Arial"/>
            <w:b/>
            <w:smallCaps/>
            <w:sz w:val="24"/>
            <w:szCs w:val="24"/>
          </w:rPr>
          <w:t>Form</w:t>
        </w:r>
      </w:smartTag>
    </w:p>
    <w:p w:rsidR="006202A3" w:rsidRPr="006A55F0" w:rsidRDefault="006202A3" w:rsidP="006202A3">
      <w:pPr>
        <w:jc w:val="both"/>
        <w:rPr>
          <w:rFonts w:ascii="Arial" w:hAnsi="Arial" w:cs="Arial"/>
          <w:b/>
          <w:sz w:val="24"/>
          <w:szCs w:val="24"/>
        </w:rPr>
      </w:pPr>
    </w:p>
    <w:p w:rsidR="006202A3" w:rsidRPr="006A55F0" w:rsidRDefault="006202A3" w:rsidP="006202A3">
      <w:pPr>
        <w:ind w:left="1440"/>
        <w:jc w:val="both"/>
        <w:rPr>
          <w:rFonts w:ascii="Arial" w:hAnsi="Arial" w:cs="Arial"/>
          <w:sz w:val="24"/>
          <w:szCs w:val="24"/>
        </w:rPr>
      </w:pPr>
      <w:r w:rsidRPr="006A55F0">
        <w:rPr>
          <w:rFonts w:ascii="Arial" w:hAnsi="Arial" w:cs="Arial"/>
          <w:sz w:val="24"/>
          <w:szCs w:val="24"/>
        </w:rPr>
        <w:t xml:space="preserve">The attached application form, which requires the names and address of the application and relevant building surveyor, details of public liability insurance and time requested to occupy the street, must be completed and returned with appropriate plans and fee as described in </w:t>
      </w:r>
      <w:r w:rsidRPr="006A55F0">
        <w:rPr>
          <w:rFonts w:ascii="Arial" w:hAnsi="Arial" w:cs="Arial"/>
          <w:b/>
          <w:sz w:val="24"/>
          <w:szCs w:val="24"/>
        </w:rPr>
        <w:t>Steps 2 and 3</w:t>
      </w:r>
      <w:r w:rsidRPr="006A55F0">
        <w:rPr>
          <w:rFonts w:ascii="Arial" w:hAnsi="Arial" w:cs="Arial"/>
          <w:sz w:val="24"/>
          <w:szCs w:val="24"/>
        </w:rPr>
        <w:t>.</w:t>
      </w:r>
    </w:p>
    <w:p w:rsidR="006202A3" w:rsidRPr="006A55F0" w:rsidRDefault="006202A3" w:rsidP="006202A3">
      <w:pPr>
        <w:jc w:val="both"/>
        <w:rPr>
          <w:rFonts w:ascii="Arial" w:hAnsi="Arial" w:cs="Arial"/>
          <w:sz w:val="24"/>
          <w:szCs w:val="24"/>
        </w:rPr>
      </w:pPr>
    </w:p>
    <w:p w:rsidR="006202A3" w:rsidRPr="006A55F0" w:rsidRDefault="006202A3" w:rsidP="006202A3">
      <w:pPr>
        <w:jc w:val="both"/>
        <w:rPr>
          <w:rFonts w:ascii="Arial" w:hAnsi="Arial" w:cs="Arial"/>
          <w:b/>
          <w:smallCaps/>
          <w:sz w:val="24"/>
          <w:szCs w:val="24"/>
        </w:rPr>
      </w:pPr>
      <w:r w:rsidRPr="006A55F0">
        <w:rPr>
          <w:rFonts w:ascii="Arial" w:hAnsi="Arial" w:cs="Arial"/>
          <w:b/>
          <w:smallCaps/>
          <w:sz w:val="24"/>
          <w:szCs w:val="24"/>
        </w:rPr>
        <w:t>Step 2</w:t>
      </w:r>
      <w:r>
        <w:rPr>
          <w:rFonts w:ascii="Arial" w:hAnsi="Arial" w:cs="Arial"/>
          <w:b/>
          <w:smallCaps/>
          <w:sz w:val="24"/>
          <w:szCs w:val="24"/>
        </w:rPr>
        <w:tab/>
      </w:r>
      <w:r w:rsidRPr="006A55F0">
        <w:rPr>
          <w:rFonts w:ascii="Arial" w:hAnsi="Arial" w:cs="Arial"/>
          <w:b/>
          <w:smallCaps/>
          <w:sz w:val="24"/>
          <w:szCs w:val="24"/>
        </w:rPr>
        <w:tab/>
        <w:t xml:space="preserve">Detailed Plans Of Proposed Hoardings, </w:t>
      </w:r>
      <w:proofErr w:type="spellStart"/>
      <w:smartTag w:uri="urn:schemas-microsoft-com:office:smarttags" w:element="stockticker">
        <w:r w:rsidRPr="006A55F0">
          <w:rPr>
            <w:rFonts w:ascii="Arial" w:hAnsi="Arial" w:cs="Arial"/>
            <w:b/>
            <w:smallCaps/>
            <w:sz w:val="24"/>
            <w:szCs w:val="24"/>
          </w:rPr>
          <w:t>Etc</w:t>
        </w:r>
      </w:smartTag>
      <w:proofErr w:type="spellEnd"/>
      <w:r w:rsidRPr="006A55F0">
        <w:rPr>
          <w:rFonts w:ascii="Arial" w:hAnsi="Arial" w:cs="Arial"/>
          <w:b/>
          <w:smallCaps/>
          <w:sz w:val="24"/>
          <w:szCs w:val="24"/>
        </w:rPr>
        <w:t xml:space="preserve"> </w:t>
      </w:r>
    </w:p>
    <w:p w:rsidR="006202A3" w:rsidRPr="006A55F0" w:rsidRDefault="006202A3" w:rsidP="006202A3">
      <w:pPr>
        <w:jc w:val="both"/>
        <w:rPr>
          <w:rFonts w:ascii="Arial" w:hAnsi="Arial" w:cs="Arial"/>
          <w:b/>
          <w:sz w:val="24"/>
          <w:szCs w:val="24"/>
        </w:rPr>
      </w:pPr>
    </w:p>
    <w:p w:rsidR="006202A3" w:rsidRPr="006A55F0" w:rsidRDefault="006202A3" w:rsidP="006202A3">
      <w:pPr>
        <w:ind w:left="1440"/>
        <w:jc w:val="both"/>
        <w:rPr>
          <w:rFonts w:ascii="Arial" w:hAnsi="Arial" w:cs="Arial"/>
          <w:sz w:val="24"/>
          <w:szCs w:val="24"/>
        </w:rPr>
      </w:pPr>
      <w:r w:rsidRPr="006A55F0">
        <w:rPr>
          <w:rFonts w:ascii="Arial" w:hAnsi="Arial" w:cs="Arial"/>
          <w:sz w:val="24"/>
          <w:szCs w:val="24"/>
        </w:rPr>
        <w:t>Three (3) copies of detailed plans of the proposed hoarding must be submitted and these plans must indicate:</w:t>
      </w:r>
    </w:p>
    <w:p w:rsidR="006202A3" w:rsidRPr="006A55F0" w:rsidRDefault="006202A3" w:rsidP="006202A3">
      <w:pPr>
        <w:ind w:left="1440"/>
        <w:jc w:val="both"/>
        <w:rPr>
          <w:rFonts w:ascii="Arial" w:hAnsi="Arial" w:cs="Arial"/>
          <w:sz w:val="24"/>
          <w:szCs w:val="24"/>
        </w:rPr>
      </w:pPr>
    </w:p>
    <w:p w:rsidR="006202A3" w:rsidRPr="006A55F0" w:rsidRDefault="006202A3" w:rsidP="006202A3">
      <w:pPr>
        <w:numPr>
          <w:ilvl w:val="0"/>
          <w:numId w:val="2"/>
        </w:numPr>
        <w:jc w:val="both"/>
        <w:rPr>
          <w:rFonts w:ascii="Arial" w:hAnsi="Arial" w:cs="Arial"/>
          <w:sz w:val="24"/>
          <w:szCs w:val="24"/>
        </w:rPr>
      </w:pPr>
      <w:r w:rsidRPr="006A55F0">
        <w:rPr>
          <w:rFonts w:ascii="Arial" w:hAnsi="Arial" w:cs="Arial"/>
          <w:sz w:val="24"/>
          <w:szCs w:val="24"/>
        </w:rPr>
        <w:t>A full site plan showing the location of hoardings with clear footpath widths indicated;</w:t>
      </w:r>
    </w:p>
    <w:p w:rsidR="006202A3" w:rsidRPr="006A55F0" w:rsidRDefault="006202A3" w:rsidP="006202A3">
      <w:pPr>
        <w:numPr>
          <w:ilvl w:val="0"/>
          <w:numId w:val="2"/>
        </w:numPr>
        <w:jc w:val="both"/>
        <w:rPr>
          <w:rFonts w:ascii="Arial" w:hAnsi="Arial" w:cs="Arial"/>
          <w:sz w:val="24"/>
          <w:szCs w:val="24"/>
        </w:rPr>
      </w:pPr>
      <w:r w:rsidRPr="006A55F0">
        <w:rPr>
          <w:rFonts w:ascii="Arial" w:hAnsi="Arial" w:cs="Arial"/>
          <w:sz w:val="24"/>
          <w:szCs w:val="24"/>
        </w:rPr>
        <w:t xml:space="preserve">All street furniture (i.e. kerb line, nearest intersection street, signs, poles, traffic lights, litter bins, bus or trams stops, street trees, telephone or letter boxes, </w:t>
      </w:r>
      <w:proofErr w:type="spellStart"/>
      <w:r w:rsidRPr="006A55F0">
        <w:rPr>
          <w:rFonts w:ascii="Arial" w:hAnsi="Arial" w:cs="Arial"/>
          <w:sz w:val="24"/>
          <w:szCs w:val="24"/>
        </w:rPr>
        <w:t>etc</w:t>
      </w:r>
      <w:proofErr w:type="spellEnd"/>
      <w:r w:rsidRPr="006A55F0">
        <w:rPr>
          <w:rFonts w:ascii="Arial" w:hAnsi="Arial" w:cs="Arial"/>
          <w:sz w:val="24"/>
          <w:szCs w:val="24"/>
        </w:rPr>
        <w:t>); and</w:t>
      </w:r>
    </w:p>
    <w:p w:rsidR="006202A3" w:rsidRPr="006A55F0" w:rsidRDefault="006202A3" w:rsidP="006202A3">
      <w:pPr>
        <w:numPr>
          <w:ilvl w:val="0"/>
          <w:numId w:val="2"/>
        </w:numPr>
        <w:jc w:val="both"/>
        <w:rPr>
          <w:rFonts w:ascii="Arial" w:hAnsi="Arial" w:cs="Arial"/>
          <w:sz w:val="24"/>
          <w:szCs w:val="24"/>
        </w:rPr>
      </w:pPr>
      <w:r w:rsidRPr="006A55F0">
        <w:rPr>
          <w:rFonts w:ascii="Arial" w:hAnsi="Arial" w:cs="Arial"/>
          <w:sz w:val="24"/>
          <w:szCs w:val="24"/>
        </w:rPr>
        <w:t>Details of the type of hoarding or gantry proposed (</w:t>
      </w:r>
      <w:proofErr w:type="spellStart"/>
      <w:r w:rsidRPr="006A55F0">
        <w:rPr>
          <w:rFonts w:ascii="Arial" w:hAnsi="Arial" w:cs="Arial"/>
          <w:sz w:val="24"/>
          <w:szCs w:val="24"/>
        </w:rPr>
        <w:t>ie</w:t>
      </w:r>
      <w:proofErr w:type="spellEnd"/>
      <w:r w:rsidRPr="006A55F0">
        <w:rPr>
          <w:rFonts w:ascii="Arial" w:hAnsi="Arial" w:cs="Arial"/>
          <w:sz w:val="24"/>
          <w:szCs w:val="24"/>
        </w:rPr>
        <w:t xml:space="preserve"> section, elevations, standard details, fixing details, etc.).</w:t>
      </w:r>
    </w:p>
    <w:p w:rsidR="006202A3" w:rsidRPr="006A55F0" w:rsidRDefault="006202A3" w:rsidP="006202A3">
      <w:pPr>
        <w:ind w:left="1440"/>
        <w:jc w:val="both"/>
        <w:rPr>
          <w:rFonts w:ascii="Arial" w:hAnsi="Arial" w:cs="Arial"/>
          <w:sz w:val="24"/>
          <w:szCs w:val="24"/>
        </w:rPr>
      </w:pPr>
    </w:p>
    <w:p w:rsidR="006202A3" w:rsidRDefault="006202A3" w:rsidP="006202A3">
      <w:pPr>
        <w:pStyle w:val="BodyTextIndent"/>
        <w:tabs>
          <w:tab w:val="left" w:pos="2268"/>
        </w:tabs>
        <w:ind w:left="2268" w:hanging="850"/>
        <w:jc w:val="both"/>
        <w:rPr>
          <w:rFonts w:ascii="Arial" w:hAnsi="Arial" w:cs="Arial"/>
          <w:b/>
          <w:sz w:val="24"/>
          <w:szCs w:val="24"/>
        </w:rPr>
      </w:pPr>
      <w:r w:rsidRPr="006A55F0">
        <w:rPr>
          <w:rFonts w:ascii="Arial" w:hAnsi="Arial" w:cs="Arial"/>
          <w:b/>
          <w:sz w:val="24"/>
          <w:szCs w:val="24"/>
        </w:rPr>
        <w:t xml:space="preserve">Note:  </w:t>
      </w:r>
      <w:r w:rsidRPr="006A55F0">
        <w:rPr>
          <w:rFonts w:ascii="Arial" w:hAnsi="Arial" w:cs="Arial"/>
          <w:b/>
          <w:sz w:val="24"/>
          <w:szCs w:val="24"/>
        </w:rPr>
        <w:tab/>
        <w:t>These plans or a covering letter must be signed by the relevant building surveyor indicating approval of the type of hoarding or gantry proposed and its suitability for the works to be undertaken on the site.</w:t>
      </w:r>
    </w:p>
    <w:p w:rsidR="006202A3" w:rsidRPr="006A55F0" w:rsidRDefault="006202A3" w:rsidP="006202A3">
      <w:pPr>
        <w:pStyle w:val="BodyTextIndent"/>
        <w:tabs>
          <w:tab w:val="left" w:pos="2268"/>
        </w:tabs>
        <w:ind w:left="2268" w:hanging="850"/>
        <w:jc w:val="both"/>
        <w:rPr>
          <w:rFonts w:ascii="Arial" w:hAnsi="Arial" w:cs="Arial"/>
          <w:b/>
          <w:bCs/>
          <w:sz w:val="24"/>
          <w:szCs w:val="24"/>
        </w:rPr>
      </w:pPr>
    </w:p>
    <w:p w:rsidR="006202A3" w:rsidRPr="006A55F0" w:rsidRDefault="006202A3" w:rsidP="006202A3">
      <w:pPr>
        <w:ind w:left="1440"/>
        <w:jc w:val="both"/>
        <w:rPr>
          <w:rFonts w:ascii="Arial" w:hAnsi="Arial" w:cs="Arial"/>
          <w:sz w:val="24"/>
          <w:szCs w:val="24"/>
        </w:rPr>
      </w:pPr>
    </w:p>
    <w:p w:rsidR="006202A3" w:rsidRPr="006A55F0" w:rsidRDefault="006202A3" w:rsidP="006202A3">
      <w:pPr>
        <w:keepNext/>
        <w:ind w:left="1440" w:hanging="1440"/>
        <w:jc w:val="both"/>
        <w:rPr>
          <w:rFonts w:ascii="Arial" w:hAnsi="Arial" w:cs="Arial"/>
          <w:b/>
          <w:smallCaps/>
          <w:sz w:val="24"/>
          <w:szCs w:val="24"/>
        </w:rPr>
      </w:pPr>
    </w:p>
    <w:p w:rsidR="006202A3" w:rsidRPr="006A55F0" w:rsidRDefault="006202A3" w:rsidP="006202A3">
      <w:pPr>
        <w:keepNext/>
        <w:ind w:left="1440" w:hanging="1440"/>
        <w:jc w:val="both"/>
        <w:rPr>
          <w:rFonts w:ascii="Arial" w:hAnsi="Arial" w:cs="Arial"/>
          <w:b/>
          <w:smallCaps/>
          <w:sz w:val="24"/>
          <w:szCs w:val="24"/>
        </w:rPr>
      </w:pPr>
      <w:r w:rsidRPr="006A55F0">
        <w:rPr>
          <w:rFonts w:ascii="Arial" w:hAnsi="Arial" w:cs="Arial"/>
          <w:b/>
          <w:smallCaps/>
          <w:sz w:val="24"/>
          <w:szCs w:val="24"/>
        </w:rPr>
        <w:t>Step 3</w:t>
      </w:r>
      <w:r w:rsidRPr="006A55F0">
        <w:rPr>
          <w:rFonts w:ascii="Arial" w:hAnsi="Arial" w:cs="Arial"/>
          <w:b/>
          <w:smallCaps/>
          <w:sz w:val="24"/>
          <w:szCs w:val="24"/>
        </w:rPr>
        <w:tab/>
      </w:r>
      <w:proofErr w:type="gramStart"/>
      <w:r w:rsidRPr="006A55F0">
        <w:rPr>
          <w:rFonts w:ascii="Arial" w:hAnsi="Arial" w:cs="Arial"/>
          <w:b/>
          <w:smallCaps/>
          <w:sz w:val="24"/>
          <w:szCs w:val="24"/>
        </w:rPr>
        <w:t>Fee</w:t>
      </w:r>
      <w:proofErr w:type="gramEnd"/>
      <w:r w:rsidRPr="006A55F0">
        <w:rPr>
          <w:rFonts w:ascii="Arial" w:hAnsi="Arial" w:cs="Arial"/>
          <w:b/>
          <w:smallCaps/>
          <w:sz w:val="24"/>
          <w:szCs w:val="24"/>
        </w:rPr>
        <w:t xml:space="preserve"> For Approval </w:t>
      </w:r>
    </w:p>
    <w:p w:rsidR="006202A3" w:rsidRPr="006A55F0" w:rsidRDefault="006202A3" w:rsidP="006202A3">
      <w:pPr>
        <w:keepNext/>
        <w:jc w:val="both"/>
        <w:rPr>
          <w:rFonts w:ascii="Arial" w:hAnsi="Arial" w:cs="Arial"/>
          <w:b/>
          <w:sz w:val="24"/>
          <w:szCs w:val="24"/>
        </w:rPr>
      </w:pPr>
    </w:p>
    <w:p w:rsidR="006202A3" w:rsidRPr="006A55F0" w:rsidRDefault="006202A3" w:rsidP="006202A3">
      <w:pPr>
        <w:ind w:left="1440"/>
        <w:jc w:val="both"/>
        <w:rPr>
          <w:rFonts w:ascii="Arial" w:hAnsi="Arial" w:cs="Arial"/>
          <w:sz w:val="24"/>
          <w:szCs w:val="24"/>
        </w:rPr>
      </w:pPr>
      <w:r w:rsidRPr="006A55F0">
        <w:rPr>
          <w:rFonts w:ascii="Arial" w:hAnsi="Arial" w:cs="Arial"/>
          <w:sz w:val="24"/>
          <w:szCs w:val="24"/>
        </w:rPr>
        <w:t xml:space="preserve">A fee of </w:t>
      </w:r>
      <w:r w:rsidRPr="005E21B9">
        <w:rPr>
          <w:rFonts w:ascii="Arial" w:hAnsi="Arial" w:cs="Arial"/>
          <w:b/>
          <w:sz w:val="24"/>
          <w:szCs w:val="24"/>
        </w:rPr>
        <w:t>$</w:t>
      </w:r>
      <w:r w:rsidR="002A40A5">
        <w:rPr>
          <w:rFonts w:ascii="Arial" w:hAnsi="Arial" w:cs="Arial"/>
          <w:b/>
          <w:sz w:val="24"/>
          <w:szCs w:val="24"/>
        </w:rPr>
        <w:t>290.40</w:t>
      </w:r>
      <w:r w:rsidRPr="006A55F0">
        <w:rPr>
          <w:rFonts w:ascii="Arial" w:hAnsi="Arial" w:cs="Arial"/>
          <w:sz w:val="24"/>
          <w:szCs w:val="24"/>
        </w:rPr>
        <w:t xml:space="preserve"> must be </w:t>
      </w:r>
      <w:r w:rsidR="00A74B4A">
        <w:rPr>
          <w:rFonts w:ascii="Arial" w:hAnsi="Arial" w:cs="Arial"/>
          <w:sz w:val="24"/>
          <w:szCs w:val="24"/>
        </w:rPr>
        <w:t>paid</w:t>
      </w:r>
      <w:r w:rsidRPr="006A55F0">
        <w:rPr>
          <w:rFonts w:ascii="Arial" w:hAnsi="Arial" w:cs="Arial"/>
          <w:sz w:val="24"/>
          <w:szCs w:val="24"/>
        </w:rPr>
        <w:t xml:space="preserve"> for report and consent of the hoarding, </w:t>
      </w:r>
      <w:proofErr w:type="spellStart"/>
      <w:r w:rsidRPr="006A55F0">
        <w:rPr>
          <w:rFonts w:ascii="Arial" w:hAnsi="Arial" w:cs="Arial"/>
          <w:sz w:val="24"/>
          <w:szCs w:val="24"/>
        </w:rPr>
        <w:t>etc</w:t>
      </w:r>
      <w:proofErr w:type="spellEnd"/>
      <w:r w:rsidRPr="006A55F0">
        <w:rPr>
          <w:rFonts w:ascii="Arial" w:hAnsi="Arial" w:cs="Arial"/>
          <w:sz w:val="24"/>
          <w:szCs w:val="24"/>
        </w:rPr>
        <w:t xml:space="preserve"> over the street alignment</w:t>
      </w:r>
      <w:r>
        <w:rPr>
          <w:rFonts w:ascii="Arial" w:hAnsi="Arial" w:cs="Arial"/>
          <w:sz w:val="24"/>
          <w:szCs w:val="24"/>
        </w:rPr>
        <w:t xml:space="preserve"> </w:t>
      </w:r>
      <w:r w:rsidRPr="00C67D04">
        <w:rPr>
          <w:rFonts w:ascii="Arial" w:hAnsi="Arial" w:cs="Arial"/>
          <w:b/>
          <w:sz w:val="24"/>
          <w:szCs w:val="24"/>
          <w:u w:val="single"/>
        </w:rPr>
        <w:t>together with</w:t>
      </w:r>
      <w:r>
        <w:rPr>
          <w:rFonts w:ascii="Arial" w:hAnsi="Arial" w:cs="Arial"/>
          <w:sz w:val="24"/>
          <w:szCs w:val="24"/>
        </w:rPr>
        <w:t xml:space="preserve"> an inspection fee of </w:t>
      </w:r>
      <w:r w:rsidR="00C11227">
        <w:rPr>
          <w:rFonts w:ascii="Arial" w:hAnsi="Arial" w:cs="Arial"/>
          <w:b/>
          <w:sz w:val="24"/>
          <w:szCs w:val="24"/>
        </w:rPr>
        <w:t>$156.50</w:t>
      </w:r>
      <w:r>
        <w:rPr>
          <w:rFonts w:ascii="Arial" w:hAnsi="Arial" w:cs="Arial"/>
          <w:sz w:val="24"/>
          <w:szCs w:val="24"/>
        </w:rPr>
        <w:t xml:space="preserve"> per inspection.  The number of inspections is determined based on the duration of the hoarding, generally one inspection per month allowed.</w:t>
      </w:r>
      <w:r w:rsidR="00A74B4A">
        <w:rPr>
          <w:rFonts w:ascii="Arial" w:hAnsi="Arial" w:cs="Arial"/>
          <w:sz w:val="24"/>
          <w:szCs w:val="24"/>
        </w:rPr>
        <w:t xml:space="preserve">  Once your application has been lodged you will be issued an invoice and advised methods to make payment via email. </w:t>
      </w:r>
    </w:p>
    <w:p w:rsidR="006202A3" w:rsidRPr="006A55F0" w:rsidRDefault="006202A3" w:rsidP="006202A3">
      <w:pPr>
        <w:ind w:left="1440"/>
        <w:jc w:val="both"/>
        <w:rPr>
          <w:rFonts w:ascii="Arial" w:hAnsi="Arial" w:cs="Arial"/>
          <w:sz w:val="24"/>
          <w:szCs w:val="24"/>
        </w:rPr>
      </w:pPr>
    </w:p>
    <w:p w:rsidR="006202A3" w:rsidRPr="006A55F0" w:rsidRDefault="006202A3" w:rsidP="006202A3">
      <w:pPr>
        <w:ind w:left="2127" w:hanging="687"/>
        <w:jc w:val="both"/>
        <w:rPr>
          <w:rFonts w:ascii="Arial" w:hAnsi="Arial" w:cs="Arial"/>
          <w:sz w:val="24"/>
          <w:szCs w:val="24"/>
        </w:rPr>
      </w:pPr>
      <w:r w:rsidRPr="006A55F0">
        <w:rPr>
          <w:rFonts w:ascii="Arial" w:hAnsi="Arial" w:cs="Arial"/>
          <w:b/>
          <w:sz w:val="24"/>
          <w:szCs w:val="24"/>
        </w:rPr>
        <w:t>Note:</w:t>
      </w:r>
      <w:r w:rsidRPr="006A55F0">
        <w:rPr>
          <w:rFonts w:ascii="Arial" w:hAnsi="Arial" w:cs="Arial"/>
          <w:sz w:val="24"/>
          <w:szCs w:val="24"/>
        </w:rPr>
        <w:t xml:space="preserve"> A road, footpath and parking bay permit may also be required prior to the issuance of the Hoarding Permit/Consent.  </w:t>
      </w:r>
    </w:p>
    <w:p w:rsidR="006202A3" w:rsidRPr="006A55F0" w:rsidRDefault="006202A3" w:rsidP="006202A3">
      <w:pPr>
        <w:ind w:left="2127" w:hanging="687"/>
        <w:jc w:val="both"/>
        <w:rPr>
          <w:rFonts w:ascii="Arial" w:hAnsi="Arial" w:cs="Arial"/>
          <w:sz w:val="24"/>
          <w:szCs w:val="24"/>
        </w:rPr>
      </w:pPr>
    </w:p>
    <w:p w:rsidR="006202A3" w:rsidRPr="006A55F0" w:rsidRDefault="006202A3" w:rsidP="006202A3">
      <w:pPr>
        <w:ind w:left="2127" w:hanging="687"/>
        <w:jc w:val="both"/>
        <w:rPr>
          <w:rFonts w:ascii="Arial" w:hAnsi="Arial" w:cs="Arial"/>
          <w:sz w:val="24"/>
          <w:szCs w:val="24"/>
        </w:rPr>
      </w:pPr>
      <w:r w:rsidRPr="006A55F0">
        <w:rPr>
          <w:rFonts w:ascii="Arial" w:hAnsi="Arial" w:cs="Arial"/>
          <w:sz w:val="24"/>
          <w:szCs w:val="24"/>
        </w:rPr>
        <w:tab/>
        <w:t xml:space="preserve">For assistance contact our Traffic &amp; </w:t>
      </w:r>
      <w:r>
        <w:rPr>
          <w:rFonts w:ascii="Arial" w:hAnsi="Arial" w:cs="Arial"/>
          <w:sz w:val="24"/>
          <w:szCs w:val="24"/>
        </w:rPr>
        <w:t>Transport</w:t>
      </w:r>
      <w:r w:rsidRPr="006A55F0">
        <w:rPr>
          <w:rFonts w:ascii="Arial" w:hAnsi="Arial" w:cs="Arial"/>
          <w:sz w:val="24"/>
          <w:szCs w:val="24"/>
        </w:rPr>
        <w:t xml:space="preserve"> Department on 9278 45</w:t>
      </w:r>
      <w:r>
        <w:rPr>
          <w:rFonts w:ascii="Arial" w:hAnsi="Arial" w:cs="Arial"/>
          <w:sz w:val="24"/>
          <w:szCs w:val="24"/>
        </w:rPr>
        <w:t>49</w:t>
      </w:r>
      <w:r w:rsidRPr="006A55F0">
        <w:rPr>
          <w:rFonts w:ascii="Arial" w:hAnsi="Arial" w:cs="Arial"/>
          <w:sz w:val="24"/>
          <w:szCs w:val="24"/>
        </w:rPr>
        <w:t xml:space="preserve"> and our Local Laws Department on 9278 </w:t>
      </w:r>
      <w:r>
        <w:rPr>
          <w:rFonts w:ascii="Arial" w:hAnsi="Arial" w:cs="Arial"/>
          <w:sz w:val="24"/>
          <w:szCs w:val="24"/>
        </w:rPr>
        <w:t>4444</w:t>
      </w:r>
      <w:r w:rsidRPr="006A55F0">
        <w:rPr>
          <w:rFonts w:ascii="Arial" w:hAnsi="Arial" w:cs="Arial"/>
          <w:sz w:val="24"/>
          <w:szCs w:val="24"/>
        </w:rPr>
        <w:t>.</w:t>
      </w:r>
    </w:p>
    <w:p w:rsidR="006202A3" w:rsidRPr="006A55F0" w:rsidRDefault="006202A3" w:rsidP="006202A3">
      <w:pPr>
        <w:jc w:val="both"/>
        <w:rPr>
          <w:rFonts w:ascii="Arial" w:hAnsi="Arial" w:cs="Arial"/>
          <w:sz w:val="24"/>
          <w:szCs w:val="24"/>
        </w:rPr>
      </w:pPr>
    </w:p>
    <w:p w:rsidR="006202A3" w:rsidRPr="006A55F0" w:rsidRDefault="006202A3" w:rsidP="006202A3">
      <w:pPr>
        <w:jc w:val="both"/>
        <w:rPr>
          <w:rFonts w:ascii="Arial" w:hAnsi="Arial" w:cs="Arial"/>
          <w:b/>
          <w:smallCaps/>
          <w:sz w:val="24"/>
          <w:szCs w:val="24"/>
        </w:rPr>
      </w:pPr>
      <w:r w:rsidRPr="006A55F0">
        <w:rPr>
          <w:rFonts w:ascii="Arial" w:hAnsi="Arial" w:cs="Arial"/>
          <w:b/>
          <w:smallCaps/>
          <w:sz w:val="24"/>
          <w:szCs w:val="24"/>
        </w:rPr>
        <w:t>Step 4</w:t>
      </w:r>
      <w:r w:rsidRPr="006A55F0">
        <w:rPr>
          <w:rFonts w:ascii="Arial" w:hAnsi="Arial" w:cs="Arial"/>
          <w:b/>
          <w:smallCaps/>
          <w:sz w:val="24"/>
          <w:szCs w:val="24"/>
        </w:rPr>
        <w:tab/>
      </w:r>
      <w:r>
        <w:rPr>
          <w:rFonts w:ascii="Arial" w:hAnsi="Arial" w:cs="Arial"/>
          <w:b/>
          <w:smallCaps/>
          <w:sz w:val="24"/>
          <w:szCs w:val="24"/>
        </w:rPr>
        <w:tab/>
      </w:r>
      <w:r w:rsidRPr="006A55F0">
        <w:rPr>
          <w:rFonts w:ascii="Arial" w:hAnsi="Arial" w:cs="Arial"/>
          <w:b/>
          <w:smallCaps/>
          <w:sz w:val="24"/>
          <w:szCs w:val="24"/>
        </w:rPr>
        <w:t xml:space="preserve">The Issuing </w:t>
      </w:r>
      <w:smartTag w:uri="urn:schemas-microsoft-com:office:smarttags" w:element="stockticker">
        <w:r w:rsidRPr="006A55F0">
          <w:rPr>
            <w:rFonts w:ascii="Arial" w:hAnsi="Arial" w:cs="Arial"/>
            <w:b/>
            <w:smallCaps/>
            <w:sz w:val="24"/>
            <w:szCs w:val="24"/>
          </w:rPr>
          <w:t>And</w:t>
        </w:r>
      </w:smartTag>
      <w:r w:rsidRPr="006A55F0">
        <w:rPr>
          <w:rFonts w:ascii="Arial" w:hAnsi="Arial" w:cs="Arial"/>
          <w:b/>
          <w:smallCaps/>
          <w:sz w:val="24"/>
          <w:szCs w:val="24"/>
        </w:rPr>
        <w:t xml:space="preserve"> Displaying Of The Hoarding Permit</w:t>
      </w:r>
    </w:p>
    <w:p w:rsidR="006202A3" w:rsidRPr="006A55F0" w:rsidRDefault="006202A3" w:rsidP="006202A3">
      <w:pPr>
        <w:jc w:val="both"/>
        <w:rPr>
          <w:rFonts w:ascii="Arial" w:hAnsi="Arial" w:cs="Arial"/>
          <w:sz w:val="24"/>
          <w:szCs w:val="24"/>
        </w:rPr>
      </w:pPr>
    </w:p>
    <w:p w:rsidR="006202A3" w:rsidRPr="006A55F0" w:rsidRDefault="006202A3" w:rsidP="006202A3">
      <w:pPr>
        <w:ind w:left="1440"/>
        <w:jc w:val="both"/>
        <w:rPr>
          <w:rFonts w:ascii="Arial" w:hAnsi="Arial" w:cs="Arial"/>
          <w:sz w:val="24"/>
          <w:szCs w:val="24"/>
        </w:rPr>
      </w:pPr>
      <w:r w:rsidRPr="006A55F0">
        <w:rPr>
          <w:rFonts w:ascii="Arial" w:hAnsi="Arial" w:cs="Arial"/>
          <w:sz w:val="24"/>
          <w:szCs w:val="24"/>
        </w:rPr>
        <w:t xml:space="preserve">On receipt of the application, plans and fees to erect hoardings, </w:t>
      </w:r>
      <w:proofErr w:type="spellStart"/>
      <w:r w:rsidRPr="006A55F0">
        <w:rPr>
          <w:rFonts w:ascii="Arial" w:hAnsi="Arial" w:cs="Arial"/>
          <w:sz w:val="24"/>
          <w:szCs w:val="24"/>
        </w:rPr>
        <w:t>etc</w:t>
      </w:r>
      <w:proofErr w:type="spellEnd"/>
      <w:r w:rsidRPr="006A55F0">
        <w:rPr>
          <w:rFonts w:ascii="Arial" w:hAnsi="Arial" w:cs="Arial"/>
          <w:sz w:val="24"/>
          <w:szCs w:val="24"/>
        </w:rPr>
        <w:t xml:space="preserve"> over the street alignment, the site will be inspected and if the proposal is considered appropriate a 'Consent To Occupy The Street For The Purpose Of Public Protection' will be issued.</w:t>
      </w:r>
    </w:p>
    <w:p w:rsidR="006202A3" w:rsidRPr="006A55F0" w:rsidRDefault="006202A3" w:rsidP="006202A3">
      <w:pPr>
        <w:ind w:left="1440"/>
        <w:jc w:val="both"/>
        <w:rPr>
          <w:rFonts w:ascii="Arial" w:hAnsi="Arial" w:cs="Arial"/>
          <w:sz w:val="24"/>
          <w:szCs w:val="24"/>
        </w:rPr>
      </w:pPr>
    </w:p>
    <w:p w:rsidR="006202A3" w:rsidRPr="006A55F0" w:rsidRDefault="006202A3" w:rsidP="006202A3">
      <w:pPr>
        <w:ind w:left="1440"/>
        <w:jc w:val="both"/>
        <w:rPr>
          <w:rFonts w:ascii="Arial" w:hAnsi="Arial" w:cs="Arial"/>
          <w:sz w:val="24"/>
          <w:szCs w:val="24"/>
        </w:rPr>
      </w:pPr>
      <w:r w:rsidRPr="006A55F0">
        <w:rPr>
          <w:rFonts w:ascii="Arial" w:hAnsi="Arial" w:cs="Arial"/>
          <w:sz w:val="24"/>
          <w:szCs w:val="24"/>
        </w:rPr>
        <w:t>This consent must be securely affixed to the outside face of the hoarding so it is visible for inspection at all hours of the day or night for the duration of the street occupation.</w:t>
      </w:r>
    </w:p>
    <w:p w:rsidR="006202A3" w:rsidRPr="006A55F0" w:rsidRDefault="006202A3" w:rsidP="006202A3">
      <w:pPr>
        <w:ind w:left="1440"/>
        <w:jc w:val="both"/>
        <w:rPr>
          <w:rFonts w:ascii="Arial" w:hAnsi="Arial" w:cs="Arial"/>
          <w:sz w:val="24"/>
          <w:szCs w:val="24"/>
        </w:rPr>
      </w:pPr>
    </w:p>
    <w:p w:rsidR="006202A3" w:rsidRPr="006A55F0" w:rsidRDefault="006202A3" w:rsidP="006202A3">
      <w:pPr>
        <w:ind w:left="1440"/>
        <w:jc w:val="both"/>
        <w:rPr>
          <w:rFonts w:ascii="Arial" w:hAnsi="Arial" w:cs="Arial"/>
          <w:sz w:val="24"/>
          <w:szCs w:val="24"/>
        </w:rPr>
      </w:pPr>
      <w:r w:rsidRPr="006A55F0">
        <w:rPr>
          <w:rFonts w:ascii="Arial" w:hAnsi="Arial" w:cs="Arial"/>
          <w:sz w:val="24"/>
          <w:szCs w:val="24"/>
        </w:rPr>
        <w:t>This permit will include conditions such as safety lighting to be provided, restriction on advertising on hoardings, duration approved for the occupation of the street, responsibility if damage to public property or injury to persons occurs, etc.</w:t>
      </w:r>
    </w:p>
    <w:p w:rsidR="006202A3" w:rsidRPr="006A55F0" w:rsidRDefault="006202A3" w:rsidP="006202A3">
      <w:pPr>
        <w:ind w:left="1440"/>
        <w:jc w:val="both"/>
        <w:rPr>
          <w:rFonts w:ascii="Arial" w:hAnsi="Arial" w:cs="Arial"/>
          <w:sz w:val="24"/>
          <w:szCs w:val="24"/>
        </w:rPr>
      </w:pPr>
    </w:p>
    <w:p w:rsidR="006202A3" w:rsidRPr="006A55F0" w:rsidRDefault="006202A3" w:rsidP="006202A3">
      <w:pPr>
        <w:pStyle w:val="BodyTextIndent"/>
        <w:tabs>
          <w:tab w:val="left" w:pos="0"/>
        </w:tabs>
        <w:ind w:left="0"/>
        <w:jc w:val="both"/>
        <w:rPr>
          <w:rFonts w:ascii="Arial" w:hAnsi="Arial" w:cs="Arial"/>
          <w:bCs/>
          <w:sz w:val="24"/>
          <w:szCs w:val="24"/>
        </w:rPr>
      </w:pPr>
      <w:bookmarkStart w:id="0" w:name="_GoBack"/>
      <w:bookmarkEnd w:id="0"/>
      <w:r w:rsidRPr="006A55F0">
        <w:rPr>
          <w:rFonts w:ascii="Arial" w:hAnsi="Arial" w:cs="Arial"/>
          <w:sz w:val="24"/>
          <w:szCs w:val="24"/>
        </w:rPr>
        <w:t xml:space="preserve">Should you wish to discuss any of the above, please contact the Boroondara Building Services on 9278 </w:t>
      </w:r>
      <w:proofErr w:type="gramStart"/>
      <w:r w:rsidRPr="006A55F0">
        <w:rPr>
          <w:rFonts w:ascii="Arial" w:hAnsi="Arial" w:cs="Arial"/>
          <w:sz w:val="24"/>
          <w:szCs w:val="24"/>
        </w:rPr>
        <w:t>4999</w:t>
      </w:r>
      <w:r>
        <w:rPr>
          <w:rFonts w:ascii="Arial" w:hAnsi="Arial" w:cs="Arial"/>
          <w:sz w:val="24"/>
          <w:szCs w:val="24"/>
        </w:rPr>
        <w:t>.</w:t>
      </w:r>
      <w:proofErr w:type="gramEnd"/>
    </w:p>
    <w:p w:rsidR="00484F75" w:rsidRDefault="00484F75"/>
    <w:sectPr w:rsidR="00484F75" w:rsidSect="006A55F0">
      <w:footerReference w:type="default" r:id="rId8"/>
      <w:headerReference w:type="first" r:id="rId9"/>
      <w:footerReference w:type="first" r:id="rId10"/>
      <w:pgSz w:w="12240" w:h="15840"/>
      <w:pgMar w:top="720" w:right="720" w:bottom="720" w:left="720" w:header="720" w:footer="4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2A3" w:rsidRDefault="006202A3" w:rsidP="006202A3">
      <w:r>
        <w:separator/>
      </w:r>
    </w:p>
  </w:endnote>
  <w:endnote w:type="continuationSeparator" w:id="0">
    <w:p w:rsidR="006202A3" w:rsidRDefault="006202A3" w:rsidP="0062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C1" w:rsidRPr="002A0C3B" w:rsidRDefault="00C11227" w:rsidP="002C2A9C">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F0" w:rsidRPr="000B7AA7" w:rsidRDefault="006202A3" w:rsidP="006A55F0">
    <w:pPr>
      <w:pStyle w:val="Footer"/>
      <w:jc w:val="both"/>
      <w:rPr>
        <w:sz w:val="16"/>
        <w:szCs w:val="16"/>
      </w:rPr>
    </w:pPr>
    <w:r w:rsidRPr="000B7AA7">
      <w:rPr>
        <w:rFonts w:ascii="Arial" w:hAnsi="Arial" w:cs="Arial"/>
        <w:b/>
        <w:sz w:val="16"/>
        <w:szCs w:val="16"/>
      </w:rPr>
      <w:t>PRIVACY STATEMENT:</w:t>
    </w:r>
    <w:r w:rsidRPr="000B7AA7">
      <w:rPr>
        <w:rFonts w:ascii="Arial" w:hAnsi="Arial" w:cs="Arial"/>
        <w:sz w:val="16"/>
        <w:szCs w:val="16"/>
      </w:rPr>
      <w:t xml:space="preserve"> The personal information requested on this form is being collected by Council for the application to erect hoarding etc. over a street alignment pursuant to regulation</w:t>
    </w:r>
    <w:r w:rsidR="00B7095E">
      <w:rPr>
        <w:rFonts w:ascii="Arial" w:hAnsi="Arial" w:cs="Arial"/>
        <w:sz w:val="16"/>
        <w:szCs w:val="16"/>
      </w:rPr>
      <w:t xml:space="preserve"> 116</w:t>
    </w:r>
    <w:r w:rsidRPr="000B7AA7">
      <w:rPr>
        <w:rFonts w:ascii="Arial" w:hAnsi="Arial" w:cs="Arial"/>
        <w:sz w:val="16"/>
        <w:szCs w:val="16"/>
      </w:rPr>
      <w:t xml:space="preserve"> of the </w:t>
    </w:r>
    <w:r w:rsidR="00B7095E">
      <w:rPr>
        <w:rFonts w:ascii="Arial" w:hAnsi="Arial" w:cs="Arial"/>
        <w:sz w:val="16"/>
        <w:szCs w:val="16"/>
      </w:rPr>
      <w:t xml:space="preserve">Building </w:t>
    </w:r>
    <w:r w:rsidR="00C16ADC">
      <w:rPr>
        <w:rFonts w:ascii="Arial" w:hAnsi="Arial" w:cs="Arial"/>
        <w:sz w:val="16"/>
        <w:szCs w:val="16"/>
      </w:rPr>
      <w:t>Regulations 201</w:t>
    </w:r>
    <w:r w:rsidR="00B7095E">
      <w:rPr>
        <w:rFonts w:ascii="Arial" w:hAnsi="Arial" w:cs="Arial"/>
        <w:sz w:val="16"/>
        <w:szCs w:val="16"/>
      </w:rPr>
      <w:t>8</w:t>
    </w:r>
    <w:r w:rsidRPr="000B7AA7">
      <w:rPr>
        <w:rFonts w:ascii="Arial" w:hAnsi="Arial" w:cs="Arial"/>
        <w:sz w:val="16"/>
        <w:szCs w:val="16"/>
      </w:rPr>
      <w:t>. The personal information will be used solely by Council for this primary purpose or directly related purposes. Council will disclose this information to the Building Commission purs</w:t>
    </w:r>
    <w:r w:rsidR="00FA4436">
      <w:rPr>
        <w:rFonts w:ascii="Arial" w:hAnsi="Arial" w:cs="Arial"/>
        <w:sz w:val="16"/>
        <w:szCs w:val="16"/>
      </w:rPr>
      <w:t>uant to Building Regulations 48</w:t>
    </w:r>
    <w:r w:rsidRPr="000B7AA7">
      <w:rPr>
        <w:rFonts w:ascii="Arial" w:hAnsi="Arial" w:cs="Arial"/>
        <w:sz w:val="16"/>
        <w:szCs w:val="16"/>
      </w:rPr>
      <w:t>. The applicant understands that the personal information provided is for the purpose of the application for a hoarding and that he/she may apply to Council for access to and/or amendment of the information. Requests for access and/or correction should be made to Council's privacy officer.</w:t>
    </w:r>
  </w:p>
  <w:p w:rsidR="006A55F0" w:rsidRDefault="00C11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2A3" w:rsidRDefault="006202A3" w:rsidP="006202A3">
      <w:r>
        <w:separator/>
      </w:r>
    </w:p>
  </w:footnote>
  <w:footnote w:type="continuationSeparator" w:id="0">
    <w:p w:rsidR="006202A3" w:rsidRDefault="006202A3" w:rsidP="00620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F0" w:rsidRPr="001706E9" w:rsidRDefault="006202A3" w:rsidP="006A55F0">
    <w:pPr>
      <w:rPr>
        <w:rFonts w:ascii="Arial" w:hAnsi="Arial" w:cs="Arial"/>
        <w:b/>
        <w:u w:val="single"/>
      </w:rPr>
    </w:pPr>
    <w:r>
      <w:rPr>
        <w:rFonts w:ascii="Arial" w:hAnsi="Arial" w:cs="Arial"/>
        <w:b/>
        <w:noProof/>
        <w:lang w:eastAsia="en-AU"/>
      </w:rPr>
      <w:drawing>
        <wp:anchor distT="0" distB="0" distL="114300" distR="114300" simplePos="0" relativeHeight="251659264" behindDoc="0" locked="0" layoutInCell="1" allowOverlap="1">
          <wp:simplePos x="0" y="0"/>
          <wp:positionH relativeFrom="column">
            <wp:posOffset>5600700</wp:posOffset>
          </wp:positionH>
          <wp:positionV relativeFrom="paragraph">
            <wp:posOffset>-133350</wp:posOffset>
          </wp:positionV>
          <wp:extent cx="1079500" cy="8191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6E9">
      <w:rPr>
        <w:rFonts w:ascii="Arial" w:hAnsi="Arial" w:cs="Arial"/>
        <w:b/>
      </w:rPr>
      <w:t>BOROONDARA BUILDING SERVICES</w:t>
    </w:r>
  </w:p>
  <w:p w:rsidR="006A55F0" w:rsidRPr="001706E9" w:rsidRDefault="006202A3" w:rsidP="006A55F0">
    <w:pPr>
      <w:rPr>
        <w:rFonts w:ascii="Arial" w:hAnsi="Arial" w:cs="Arial"/>
      </w:rPr>
    </w:pPr>
    <w:r w:rsidRPr="001706E9">
      <w:rPr>
        <w:rFonts w:ascii="Arial" w:hAnsi="Arial" w:cs="Arial"/>
      </w:rPr>
      <w:t>8 Inglesby Road Camberwell 3124</w:t>
    </w:r>
  </w:p>
  <w:p w:rsidR="006A55F0" w:rsidRPr="001706E9" w:rsidRDefault="006202A3" w:rsidP="006A55F0">
    <w:pPr>
      <w:rPr>
        <w:rFonts w:ascii="Arial" w:hAnsi="Arial" w:cs="Arial"/>
      </w:rPr>
    </w:pPr>
    <w:r w:rsidRPr="001706E9">
      <w:rPr>
        <w:rFonts w:ascii="Arial" w:hAnsi="Arial" w:cs="Arial"/>
      </w:rPr>
      <w:t>Private Bag 1, Camberwell 3124</w:t>
    </w:r>
  </w:p>
  <w:p w:rsidR="006A55F0" w:rsidRPr="001706E9" w:rsidRDefault="006202A3" w:rsidP="006A55F0">
    <w:pPr>
      <w:rPr>
        <w:rFonts w:ascii="Arial" w:hAnsi="Arial" w:cs="Arial"/>
      </w:rPr>
    </w:pPr>
    <w:proofErr w:type="spellStart"/>
    <w:r w:rsidRPr="001706E9">
      <w:rPr>
        <w:rFonts w:ascii="Arial" w:hAnsi="Arial" w:cs="Arial"/>
      </w:rPr>
      <w:t>Ph</w:t>
    </w:r>
    <w:proofErr w:type="spellEnd"/>
    <w:r w:rsidRPr="001706E9">
      <w:rPr>
        <w:rFonts w:ascii="Arial" w:hAnsi="Arial" w:cs="Arial"/>
      </w:rPr>
      <w:t>: 9278 4999</w:t>
    </w:r>
  </w:p>
  <w:p w:rsidR="006A55F0" w:rsidRPr="001706E9" w:rsidRDefault="006202A3" w:rsidP="006A55F0">
    <w:pPr>
      <w:rPr>
        <w:rFonts w:ascii="Arial" w:hAnsi="Arial" w:cs="Arial"/>
      </w:rPr>
    </w:pPr>
    <w:r w:rsidRPr="001706E9">
      <w:rPr>
        <w:rFonts w:ascii="Arial" w:hAnsi="Arial" w:cs="Arial"/>
      </w:rPr>
      <w:t>Fax: 9278 4</w:t>
    </w:r>
    <w:r>
      <w:rPr>
        <w:rFonts w:ascii="Arial" w:hAnsi="Arial" w:cs="Arial"/>
      </w:rPr>
      <w:t>4</w:t>
    </w:r>
    <w:r w:rsidR="008916C5">
      <w:rPr>
        <w:rFonts w:ascii="Arial" w:hAnsi="Arial" w:cs="Arial"/>
      </w:rPr>
      <w:t>6</w:t>
    </w:r>
    <w:r>
      <w:rPr>
        <w:rFonts w:ascii="Arial" w:hAnsi="Arial" w:cs="Arial"/>
      </w:rPr>
      <w:t>6</w:t>
    </w:r>
  </w:p>
  <w:p w:rsidR="006A55F0" w:rsidRDefault="006202A3" w:rsidP="006A55F0">
    <w:pPr>
      <w:rPr>
        <w:rFonts w:ascii="Arial" w:hAnsi="Arial" w:cs="Arial"/>
      </w:rPr>
    </w:pPr>
    <w:r>
      <w:rPr>
        <w:rFonts w:ascii="Calibri" w:hAnsi="Calibri"/>
        <w:noProof/>
        <w:sz w:val="22"/>
        <w:szCs w:val="22"/>
        <w:lang w:eastAsia="en-AU"/>
      </w:rPr>
      <mc:AlternateContent>
        <mc:Choice Requires="wps">
          <w:drawing>
            <wp:anchor distT="0" distB="0" distL="114300" distR="114300" simplePos="0" relativeHeight="251660288" behindDoc="0" locked="0" layoutInCell="1" allowOverlap="1">
              <wp:simplePos x="0" y="0"/>
              <wp:positionH relativeFrom="column">
                <wp:posOffset>5534025</wp:posOffset>
              </wp:positionH>
              <wp:positionV relativeFrom="paragraph">
                <wp:posOffset>41275</wp:posOffset>
              </wp:positionV>
              <wp:extent cx="1143000" cy="226060"/>
              <wp:effectExtent l="9525"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6060"/>
                      </a:xfrm>
                      <a:prstGeom prst="rect">
                        <a:avLst/>
                      </a:prstGeom>
                      <a:solidFill>
                        <a:srgbClr val="FFFFFF"/>
                      </a:solidFill>
                      <a:ln w="12700" cap="rnd">
                        <a:solidFill>
                          <a:srgbClr val="000000"/>
                        </a:solidFill>
                        <a:prstDash val="sysDot"/>
                        <a:miter lim="800000"/>
                        <a:headEnd/>
                        <a:tailEnd/>
                      </a:ln>
                    </wps:spPr>
                    <wps:txbx>
                      <w:txbxContent>
                        <w:p w:rsidR="006A55F0" w:rsidRDefault="006202A3" w:rsidP="006A55F0">
                          <w:pPr>
                            <w:jc w:val="center"/>
                            <w:rPr>
                              <w:rFonts w:ascii="Arial" w:hAnsi="Arial" w:cs="Arial"/>
                              <w:sz w:val="12"/>
                              <w:szCs w:val="16"/>
                            </w:rPr>
                          </w:pPr>
                          <w:r>
                            <w:rPr>
                              <w:rFonts w:ascii="Arial" w:hAnsi="Arial" w:cs="Arial"/>
                              <w:sz w:val="12"/>
                              <w:szCs w:val="16"/>
                            </w:rPr>
                            <w:t xml:space="preserve">Updated </w:t>
                          </w:r>
                          <w:r w:rsidR="007B40EC">
                            <w:rPr>
                              <w:rFonts w:ascii="Arial" w:hAnsi="Arial" w:cs="Arial"/>
                              <w:sz w:val="12"/>
                              <w:szCs w:val="16"/>
                            </w:rPr>
                            <w:t>July</w:t>
                          </w:r>
                          <w:r w:rsidR="00C11227">
                            <w:rPr>
                              <w:rFonts w:ascii="Arial" w:hAnsi="Arial" w:cs="Arial"/>
                              <w:sz w:val="12"/>
                              <w:szCs w:val="16"/>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5.75pt;margin-top:3.25pt;width:90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XePwIAAHUEAAAOAAAAZHJzL2Uyb0RvYy54bWysVNuO0zAQfUfiHyy/06Sl7C5R09XSUoS0&#10;XKRdPmDiOI2F4zG226R8PWOn242AJ0QeLI9nfHzmzExWt0On2VE6r9CUfD7LOZNGYK3MvuTfHnev&#10;bjjzAUwNGo0s+Ul6frt++WLV20IusEVdS8cIxPiityVvQ7BFlnnRyg78DK005GzQdRDIdPusdtAT&#10;eqezRZ5fZT262joU0ns63Y5Ovk74TSNF+NI0XgamS07cQlpdWqu4ZusVFHsHtlXiTAP+gUUHytCj&#10;F6gtBGAHp/6A6pRw6LEJM4Fdhk2jhEw5UDbz/LdsHlqwMuVC4nh7kcn/P1jx+fjVMVVT7Tgz0FGJ&#10;HuUQ2Dsc2Dyq01tfUNCDpbAw0HGMjJl6e4/iu2cGNy2YvbxzDvtWQk3s0s1scnXE8RGk6j9hTc/A&#10;IWACGhrXRUASgxE6Vel0qUykIuKT8+XrPCeXIN9icZVfpdJlUDzdts6HDxI7Fjcld1T5hA7Hex8o&#10;Dwp9CknsUat6p7ROhttXG+3YEahLdumLqdMVPw3ThvVEZXGdiAB1qzP1qMU0zE/RiHTk/Re0yGYL&#10;vh1f9Se/xTC2Y6cCzYRWXclvLtehiNq+NzVBQRFA6XFPJLUhrlHsqO+odBiqgQLjYYX1iWR3OPY+&#10;zSptWnQ/Oeup70vufxzASc70R0OleztfLuOgJGP55npBhpt6qqkHjCCokgfOxu0mjMN1sE7tW3pp&#10;bBaDd1TuRqVKPLM686beTmqf5zAOz9ROUc9/i/UvAAAA//8DAFBLAwQUAAYACAAAACEA6KHicN8A&#10;AAAJAQAADwAAAGRycy9kb3ducmV2LnhtbEyPwU7DMBBE70j8g7VI3KiTqglVyKaCCLiUgigVZzde&#10;4qixHdlum/49zglOq90Zzb4pV6Pu2Ymc76xBSGcJMDKNlZ1pEXZfL3dLYD4II0VvDSFcyMOqur4q&#10;RSHt2XzSaRtaFkOMLwSCCmEoOPeNIi38zA5kovZjnRYhrq7l0olzDNc9nydJzrXoTPygxEC1ouaw&#10;PWqE712uyK6fNpk7vH08r9/rxWt9Qby9GR8fgAUaw58ZJvyIDlVk2tujkZ71CMv7NItWhDyOSU+y&#10;6bBHWMxT4FXJ/zeofgEAAP//AwBQSwECLQAUAAYACAAAACEAtoM4kv4AAADhAQAAEwAAAAAAAAAA&#10;AAAAAAAAAAAAW0NvbnRlbnRfVHlwZXNdLnhtbFBLAQItABQABgAIAAAAIQA4/SH/1gAAAJQBAAAL&#10;AAAAAAAAAAAAAAAAAC8BAABfcmVscy8ucmVsc1BLAQItABQABgAIAAAAIQCr1LXePwIAAHUEAAAO&#10;AAAAAAAAAAAAAAAAAC4CAABkcnMvZTJvRG9jLnhtbFBLAQItABQABgAIAAAAIQDooeJw3wAAAAkB&#10;AAAPAAAAAAAAAAAAAAAAAJkEAABkcnMvZG93bnJldi54bWxQSwUGAAAAAAQABADzAAAApQUAAAAA&#10;" strokeweight="1pt">
              <v:stroke dashstyle="1 1" endcap="round"/>
              <v:textbox>
                <w:txbxContent>
                  <w:p w:rsidR="006A55F0" w:rsidRDefault="006202A3" w:rsidP="006A55F0">
                    <w:pPr>
                      <w:jc w:val="center"/>
                      <w:rPr>
                        <w:rFonts w:ascii="Arial" w:hAnsi="Arial" w:cs="Arial"/>
                        <w:sz w:val="12"/>
                        <w:szCs w:val="16"/>
                      </w:rPr>
                    </w:pPr>
                    <w:r>
                      <w:rPr>
                        <w:rFonts w:ascii="Arial" w:hAnsi="Arial" w:cs="Arial"/>
                        <w:sz w:val="12"/>
                        <w:szCs w:val="16"/>
                      </w:rPr>
                      <w:t xml:space="preserve">Updated </w:t>
                    </w:r>
                    <w:r w:rsidR="007B40EC">
                      <w:rPr>
                        <w:rFonts w:ascii="Arial" w:hAnsi="Arial" w:cs="Arial"/>
                        <w:sz w:val="12"/>
                        <w:szCs w:val="16"/>
                      </w:rPr>
                      <w:t>July</w:t>
                    </w:r>
                    <w:r w:rsidR="00C11227">
                      <w:rPr>
                        <w:rFonts w:ascii="Arial" w:hAnsi="Arial" w:cs="Arial"/>
                        <w:sz w:val="12"/>
                        <w:szCs w:val="16"/>
                      </w:rPr>
                      <w:t xml:space="preserve"> 2019</w:t>
                    </w:r>
                  </w:p>
                </w:txbxContent>
              </v:textbox>
            </v:shape>
          </w:pict>
        </mc:Fallback>
      </mc:AlternateContent>
    </w:r>
    <w:r w:rsidRPr="001706E9">
      <w:rPr>
        <w:rFonts w:ascii="Arial" w:hAnsi="Arial" w:cs="Arial"/>
      </w:rPr>
      <w:t xml:space="preserve">Email: </w:t>
    </w:r>
    <w:hyperlink r:id="rId2" w:history="1">
      <w:r w:rsidRPr="00337D6D">
        <w:rPr>
          <w:rStyle w:val="Hyperlink"/>
          <w:rFonts w:ascii="Arial" w:hAnsi="Arial" w:cs="Arial"/>
        </w:rPr>
        <w:t>boroondara@boroondara.vic.gov.au</w:t>
      </w:r>
    </w:hyperlink>
  </w:p>
  <w:p w:rsidR="006A55F0" w:rsidRDefault="00C11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80513C"/>
    <w:lvl w:ilvl="0">
      <w:numFmt w:val="decimal"/>
      <w:lvlText w:val="*"/>
      <w:lvlJc w:val="left"/>
    </w:lvl>
  </w:abstractNum>
  <w:abstractNum w:abstractNumId="1">
    <w:nsid w:val="56485FF4"/>
    <w:multiLevelType w:val="hybridMultilevel"/>
    <w:tmpl w:val="DBA4BD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A3"/>
    <w:rsid w:val="000339C7"/>
    <w:rsid w:val="002A40A5"/>
    <w:rsid w:val="00484F75"/>
    <w:rsid w:val="006202A3"/>
    <w:rsid w:val="006D2661"/>
    <w:rsid w:val="007B40EC"/>
    <w:rsid w:val="008916C5"/>
    <w:rsid w:val="00A116A5"/>
    <w:rsid w:val="00A74B4A"/>
    <w:rsid w:val="00B7095E"/>
    <w:rsid w:val="00C11227"/>
    <w:rsid w:val="00C16ADC"/>
    <w:rsid w:val="00FA4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02A3"/>
    <w:pPr>
      <w:keepNext/>
      <w:outlineLvl w:val="0"/>
    </w:pPr>
    <w:rPr>
      <w:rFonts w:ascii="Garamond" w:hAnsi="Garamond"/>
      <w:b/>
      <w:bCs/>
      <w:i/>
      <w:sz w:val="38"/>
    </w:rPr>
  </w:style>
  <w:style w:type="paragraph" w:styleId="Heading2">
    <w:name w:val="heading 2"/>
    <w:basedOn w:val="Normal"/>
    <w:next w:val="Normal"/>
    <w:link w:val="Heading2Char"/>
    <w:qFormat/>
    <w:rsid w:val="006202A3"/>
    <w:pPr>
      <w:keepNext/>
      <w:outlineLvl w:val="1"/>
    </w:pPr>
    <w:rPr>
      <w:rFonts w:ascii="Garamond" w:hAnsi="Garamond"/>
      <w:b/>
      <w:bCs/>
      <w:i/>
      <w:sz w:val="24"/>
    </w:rPr>
  </w:style>
  <w:style w:type="paragraph" w:styleId="Heading5">
    <w:name w:val="heading 5"/>
    <w:basedOn w:val="Normal"/>
    <w:next w:val="Normal"/>
    <w:link w:val="Heading5Char"/>
    <w:qFormat/>
    <w:rsid w:val="006202A3"/>
    <w:pPr>
      <w:keepNext/>
      <w:tabs>
        <w:tab w:val="left" w:pos="284"/>
        <w:tab w:val="left" w:pos="3402"/>
      </w:tabs>
      <w:spacing w:before="60" w:after="60" w:line="360" w:lineRule="auto"/>
      <w:outlineLvl w:val="4"/>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2A3"/>
    <w:rPr>
      <w:rFonts w:ascii="Garamond" w:eastAsia="Times New Roman" w:hAnsi="Garamond" w:cs="Times New Roman"/>
      <w:b/>
      <w:bCs/>
      <w:i/>
      <w:sz w:val="38"/>
      <w:szCs w:val="20"/>
    </w:rPr>
  </w:style>
  <w:style w:type="character" w:customStyle="1" w:styleId="Heading2Char">
    <w:name w:val="Heading 2 Char"/>
    <w:basedOn w:val="DefaultParagraphFont"/>
    <w:link w:val="Heading2"/>
    <w:rsid w:val="006202A3"/>
    <w:rPr>
      <w:rFonts w:ascii="Garamond" w:eastAsia="Times New Roman" w:hAnsi="Garamond" w:cs="Times New Roman"/>
      <w:b/>
      <w:bCs/>
      <w:i/>
      <w:sz w:val="24"/>
      <w:szCs w:val="20"/>
    </w:rPr>
  </w:style>
  <w:style w:type="character" w:customStyle="1" w:styleId="Heading5Char">
    <w:name w:val="Heading 5 Char"/>
    <w:basedOn w:val="DefaultParagraphFont"/>
    <w:link w:val="Heading5"/>
    <w:rsid w:val="006202A3"/>
    <w:rPr>
      <w:rFonts w:ascii="Garamond" w:eastAsia="Times New Roman" w:hAnsi="Garamond" w:cs="Times New Roman"/>
      <w:b/>
      <w:sz w:val="16"/>
      <w:szCs w:val="20"/>
    </w:rPr>
  </w:style>
  <w:style w:type="paragraph" w:styleId="BodyText">
    <w:name w:val="Body Text"/>
    <w:basedOn w:val="Normal"/>
    <w:link w:val="BodyTextChar"/>
    <w:rsid w:val="006202A3"/>
    <w:rPr>
      <w:bCs/>
      <w:sz w:val="28"/>
      <w:szCs w:val="24"/>
    </w:rPr>
  </w:style>
  <w:style w:type="character" w:customStyle="1" w:styleId="BodyTextChar">
    <w:name w:val="Body Text Char"/>
    <w:basedOn w:val="DefaultParagraphFont"/>
    <w:link w:val="BodyText"/>
    <w:rsid w:val="006202A3"/>
    <w:rPr>
      <w:rFonts w:ascii="Times New Roman" w:eastAsia="Times New Roman" w:hAnsi="Times New Roman" w:cs="Times New Roman"/>
      <w:bCs/>
      <w:sz w:val="28"/>
      <w:szCs w:val="24"/>
    </w:rPr>
  </w:style>
  <w:style w:type="paragraph" w:styleId="Header">
    <w:name w:val="header"/>
    <w:basedOn w:val="Normal"/>
    <w:link w:val="HeaderChar"/>
    <w:uiPriority w:val="99"/>
    <w:unhideWhenUsed/>
    <w:rsid w:val="006202A3"/>
    <w:pPr>
      <w:tabs>
        <w:tab w:val="center" w:pos="4513"/>
        <w:tab w:val="right" w:pos="9026"/>
      </w:tabs>
    </w:pPr>
  </w:style>
  <w:style w:type="character" w:customStyle="1" w:styleId="HeaderChar">
    <w:name w:val="Header Char"/>
    <w:basedOn w:val="DefaultParagraphFont"/>
    <w:link w:val="Header"/>
    <w:uiPriority w:val="99"/>
    <w:rsid w:val="006202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02A3"/>
    <w:pPr>
      <w:tabs>
        <w:tab w:val="center" w:pos="4513"/>
        <w:tab w:val="right" w:pos="9026"/>
      </w:tabs>
    </w:pPr>
  </w:style>
  <w:style w:type="character" w:customStyle="1" w:styleId="FooterChar">
    <w:name w:val="Footer Char"/>
    <w:basedOn w:val="DefaultParagraphFont"/>
    <w:link w:val="Footer"/>
    <w:uiPriority w:val="99"/>
    <w:rsid w:val="006202A3"/>
    <w:rPr>
      <w:rFonts w:ascii="Times New Roman" w:eastAsia="Times New Roman" w:hAnsi="Times New Roman" w:cs="Times New Roman"/>
      <w:sz w:val="20"/>
      <w:szCs w:val="20"/>
    </w:rPr>
  </w:style>
  <w:style w:type="character" w:styleId="Hyperlink">
    <w:name w:val="Hyperlink"/>
    <w:uiPriority w:val="99"/>
    <w:unhideWhenUsed/>
    <w:rsid w:val="006202A3"/>
    <w:rPr>
      <w:color w:val="0000FF"/>
      <w:u w:val="single"/>
    </w:rPr>
  </w:style>
  <w:style w:type="paragraph" w:styleId="BodyTextIndent">
    <w:name w:val="Body Text Indent"/>
    <w:basedOn w:val="Normal"/>
    <w:link w:val="BodyTextIndentChar"/>
    <w:uiPriority w:val="99"/>
    <w:unhideWhenUsed/>
    <w:rsid w:val="006202A3"/>
    <w:pPr>
      <w:spacing w:after="120"/>
      <w:ind w:left="283"/>
    </w:pPr>
  </w:style>
  <w:style w:type="character" w:customStyle="1" w:styleId="BodyTextIndentChar">
    <w:name w:val="Body Text Indent Char"/>
    <w:basedOn w:val="DefaultParagraphFont"/>
    <w:link w:val="BodyTextIndent"/>
    <w:uiPriority w:val="99"/>
    <w:rsid w:val="006202A3"/>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6202A3"/>
    <w:pPr>
      <w:spacing w:after="120" w:line="480" w:lineRule="auto"/>
      <w:ind w:left="283"/>
    </w:pPr>
  </w:style>
  <w:style w:type="character" w:customStyle="1" w:styleId="BodyTextIndent2Char">
    <w:name w:val="Body Text Indent 2 Char"/>
    <w:basedOn w:val="DefaultParagraphFont"/>
    <w:link w:val="BodyTextIndent2"/>
    <w:uiPriority w:val="99"/>
    <w:semiHidden/>
    <w:rsid w:val="006202A3"/>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6202A3"/>
    <w:pPr>
      <w:spacing w:after="120" w:line="480" w:lineRule="auto"/>
    </w:pPr>
  </w:style>
  <w:style w:type="character" w:customStyle="1" w:styleId="BodyText2Char">
    <w:name w:val="Body Text 2 Char"/>
    <w:basedOn w:val="DefaultParagraphFont"/>
    <w:link w:val="BodyText2"/>
    <w:uiPriority w:val="99"/>
    <w:semiHidden/>
    <w:rsid w:val="006202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16ADC"/>
    <w:rPr>
      <w:rFonts w:ascii="Tahoma" w:hAnsi="Tahoma" w:cs="Tahoma"/>
      <w:sz w:val="16"/>
      <w:szCs w:val="16"/>
    </w:rPr>
  </w:style>
  <w:style w:type="character" w:customStyle="1" w:styleId="BalloonTextChar">
    <w:name w:val="Balloon Text Char"/>
    <w:basedOn w:val="DefaultParagraphFont"/>
    <w:link w:val="BalloonText"/>
    <w:uiPriority w:val="99"/>
    <w:semiHidden/>
    <w:rsid w:val="00C16A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02A3"/>
    <w:pPr>
      <w:keepNext/>
      <w:outlineLvl w:val="0"/>
    </w:pPr>
    <w:rPr>
      <w:rFonts w:ascii="Garamond" w:hAnsi="Garamond"/>
      <w:b/>
      <w:bCs/>
      <w:i/>
      <w:sz w:val="38"/>
    </w:rPr>
  </w:style>
  <w:style w:type="paragraph" w:styleId="Heading2">
    <w:name w:val="heading 2"/>
    <w:basedOn w:val="Normal"/>
    <w:next w:val="Normal"/>
    <w:link w:val="Heading2Char"/>
    <w:qFormat/>
    <w:rsid w:val="006202A3"/>
    <w:pPr>
      <w:keepNext/>
      <w:outlineLvl w:val="1"/>
    </w:pPr>
    <w:rPr>
      <w:rFonts w:ascii="Garamond" w:hAnsi="Garamond"/>
      <w:b/>
      <w:bCs/>
      <w:i/>
      <w:sz w:val="24"/>
    </w:rPr>
  </w:style>
  <w:style w:type="paragraph" w:styleId="Heading5">
    <w:name w:val="heading 5"/>
    <w:basedOn w:val="Normal"/>
    <w:next w:val="Normal"/>
    <w:link w:val="Heading5Char"/>
    <w:qFormat/>
    <w:rsid w:val="006202A3"/>
    <w:pPr>
      <w:keepNext/>
      <w:tabs>
        <w:tab w:val="left" w:pos="284"/>
        <w:tab w:val="left" w:pos="3402"/>
      </w:tabs>
      <w:spacing w:before="60" w:after="60" w:line="360" w:lineRule="auto"/>
      <w:outlineLvl w:val="4"/>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2A3"/>
    <w:rPr>
      <w:rFonts w:ascii="Garamond" w:eastAsia="Times New Roman" w:hAnsi="Garamond" w:cs="Times New Roman"/>
      <w:b/>
      <w:bCs/>
      <w:i/>
      <w:sz w:val="38"/>
      <w:szCs w:val="20"/>
    </w:rPr>
  </w:style>
  <w:style w:type="character" w:customStyle="1" w:styleId="Heading2Char">
    <w:name w:val="Heading 2 Char"/>
    <w:basedOn w:val="DefaultParagraphFont"/>
    <w:link w:val="Heading2"/>
    <w:rsid w:val="006202A3"/>
    <w:rPr>
      <w:rFonts w:ascii="Garamond" w:eastAsia="Times New Roman" w:hAnsi="Garamond" w:cs="Times New Roman"/>
      <w:b/>
      <w:bCs/>
      <w:i/>
      <w:sz w:val="24"/>
      <w:szCs w:val="20"/>
    </w:rPr>
  </w:style>
  <w:style w:type="character" w:customStyle="1" w:styleId="Heading5Char">
    <w:name w:val="Heading 5 Char"/>
    <w:basedOn w:val="DefaultParagraphFont"/>
    <w:link w:val="Heading5"/>
    <w:rsid w:val="006202A3"/>
    <w:rPr>
      <w:rFonts w:ascii="Garamond" w:eastAsia="Times New Roman" w:hAnsi="Garamond" w:cs="Times New Roman"/>
      <w:b/>
      <w:sz w:val="16"/>
      <w:szCs w:val="20"/>
    </w:rPr>
  </w:style>
  <w:style w:type="paragraph" w:styleId="BodyText">
    <w:name w:val="Body Text"/>
    <w:basedOn w:val="Normal"/>
    <w:link w:val="BodyTextChar"/>
    <w:rsid w:val="006202A3"/>
    <w:rPr>
      <w:bCs/>
      <w:sz w:val="28"/>
      <w:szCs w:val="24"/>
    </w:rPr>
  </w:style>
  <w:style w:type="character" w:customStyle="1" w:styleId="BodyTextChar">
    <w:name w:val="Body Text Char"/>
    <w:basedOn w:val="DefaultParagraphFont"/>
    <w:link w:val="BodyText"/>
    <w:rsid w:val="006202A3"/>
    <w:rPr>
      <w:rFonts w:ascii="Times New Roman" w:eastAsia="Times New Roman" w:hAnsi="Times New Roman" w:cs="Times New Roman"/>
      <w:bCs/>
      <w:sz w:val="28"/>
      <w:szCs w:val="24"/>
    </w:rPr>
  </w:style>
  <w:style w:type="paragraph" w:styleId="Header">
    <w:name w:val="header"/>
    <w:basedOn w:val="Normal"/>
    <w:link w:val="HeaderChar"/>
    <w:uiPriority w:val="99"/>
    <w:unhideWhenUsed/>
    <w:rsid w:val="006202A3"/>
    <w:pPr>
      <w:tabs>
        <w:tab w:val="center" w:pos="4513"/>
        <w:tab w:val="right" w:pos="9026"/>
      </w:tabs>
    </w:pPr>
  </w:style>
  <w:style w:type="character" w:customStyle="1" w:styleId="HeaderChar">
    <w:name w:val="Header Char"/>
    <w:basedOn w:val="DefaultParagraphFont"/>
    <w:link w:val="Header"/>
    <w:uiPriority w:val="99"/>
    <w:rsid w:val="006202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02A3"/>
    <w:pPr>
      <w:tabs>
        <w:tab w:val="center" w:pos="4513"/>
        <w:tab w:val="right" w:pos="9026"/>
      </w:tabs>
    </w:pPr>
  </w:style>
  <w:style w:type="character" w:customStyle="1" w:styleId="FooterChar">
    <w:name w:val="Footer Char"/>
    <w:basedOn w:val="DefaultParagraphFont"/>
    <w:link w:val="Footer"/>
    <w:uiPriority w:val="99"/>
    <w:rsid w:val="006202A3"/>
    <w:rPr>
      <w:rFonts w:ascii="Times New Roman" w:eastAsia="Times New Roman" w:hAnsi="Times New Roman" w:cs="Times New Roman"/>
      <w:sz w:val="20"/>
      <w:szCs w:val="20"/>
    </w:rPr>
  </w:style>
  <w:style w:type="character" w:styleId="Hyperlink">
    <w:name w:val="Hyperlink"/>
    <w:uiPriority w:val="99"/>
    <w:unhideWhenUsed/>
    <w:rsid w:val="006202A3"/>
    <w:rPr>
      <w:color w:val="0000FF"/>
      <w:u w:val="single"/>
    </w:rPr>
  </w:style>
  <w:style w:type="paragraph" w:styleId="BodyTextIndent">
    <w:name w:val="Body Text Indent"/>
    <w:basedOn w:val="Normal"/>
    <w:link w:val="BodyTextIndentChar"/>
    <w:uiPriority w:val="99"/>
    <w:unhideWhenUsed/>
    <w:rsid w:val="006202A3"/>
    <w:pPr>
      <w:spacing w:after="120"/>
      <w:ind w:left="283"/>
    </w:pPr>
  </w:style>
  <w:style w:type="character" w:customStyle="1" w:styleId="BodyTextIndentChar">
    <w:name w:val="Body Text Indent Char"/>
    <w:basedOn w:val="DefaultParagraphFont"/>
    <w:link w:val="BodyTextIndent"/>
    <w:uiPriority w:val="99"/>
    <w:rsid w:val="006202A3"/>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6202A3"/>
    <w:pPr>
      <w:spacing w:after="120" w:line="480" w:lineRule="auto"/>
      <w:ind w:left="283"/>
    </w:pPr>
  </w:style>
  <w:style w:type="character" w:customStyle="1" w:styleId="BodyTextIndent2Char">
    <w:name w:val="Body Text Indent 2 Char"/>
    <w:basedOn w:val="DefaultParagraphFont"/>
    <w:link w:val="BodyTextIndent2"/>
    <w:uiPriority w:val="99"/>
    <w:semiHidden/>
    <w:rsid w:val="006202A3"/>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6202A3"/>
    <w:pPr>
      <w:spacing w:after="120" w:line="480" w:lineRule="auto"/>
    </w:pPr>
  </w:style>
  <w:style w:type="character" w:customStyle="1" w:styleId="BodyText2Char">
    <w:name w:val="Body Text 2 Char"/>
    <w:basedOn w:val="DefaultParagraphFont"/>
    <w:link w:val="BodyText2"/>
    <w:uiPriority w:val="99"/>
    <w:semiHidden/>
    <w:rsid w:val="006202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16ADC"/>
    <w:rPr>
      <w:rFonts w:ascii="Tahoma" w:hAnsi="Tahoma" w:cs="Tahoma"/>
      <w:sz w:val="16"/>
      <w:szCs w:val="16"/>
    </w:rPr>
  </w:style>
  <w:style w:type="character" w:customStyle="1" w:styleId="BalloonTextChar">
    <w:name w:val="Balloon Text Char"/>
    <w:basedOn w:val="DefaultParagraphFont"/>
    <w:link w:val="BalloonText"/>
    <w:uiPriority w:val="99"/>
    <w:semiHidden/>
    <w:rsid w:val="00C16A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boroondara@boroondara.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rmurphy</dc:creator>
  <cp:lastModifiedBy>sroberts</cp:lastModifiedBy>
  <cp:revision>9</cp:revision>
  <cp:lastPrinted>2017-06-05T03:02:00Z</cp:lastPrinted>
  <dcterms:created xsi:type="dcterms:W3CDTF">2018-06-04T01:49:00Z</dcterms:created>
  <dcterms:modified xsi:type="dcterms:W3CDTF">2019-06-27T02:58:00Z</dcterms:modified>
</cp:coreProperties>
</file>